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C578AB" w:rsidRPr="00746319" w:rsidTr="0013409B">
        <w:trPr>
          <w:trHeight w:val="1085"/>
        </w:trPr>
        <w:tc>
          <w:tcPr>
            <w:tcW w:w="4132" w:type="dxa"/>
          </w:tcPr>
          <w:p w:rsidR="00C578AB" w:rsidRPr="00746319" w:rsidRDefault="00C578AB" w:rsidP="0013409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C578AB" w:rsidRPr="00746319" w:rsidRDefault="00C578AB" w:rsidP="0013409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C578AB" w:rsidRPr="00746319" w:rsidRDefault="00C578AB" w:rsidP="0013409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C578AB" w:rsidRPr="00746319" w:rsidRDefault="00C578AB" w:rsidP="0013409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C578AB" w:rsidRPr="00746319" w:rsidRDefault="00C578AB" w:rsidP="0013409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C578AB" w:rsidRPr="00746319" w:rsidRDefault="00C578AB" w:rsidP="0013409B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7728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C578AB" w:rsidRPr="00746319" w:rsidRDefault="00C578AB" w:rsidP="0013409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 w:rsidRPr="00746319">
              <w:rPr>
                <w:rFonts w:ascii="Times Cyr Bash Normal" w:hAnsi="Times Cyr Bash Normal" w:cs="Arial"/>
                <w:sz w:val="20"/>
              </w:rPr>
              <w:t>Республика Башкортостан</w:t>
            </w:r>
          </w:p>
          <w:p w:rsidR="00C578AB" w:rsidRPr="00746319" w:rsidRDefault="00C578AB" w:rsidP="0013409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 w:rsidRPr="00746319"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C578AB" w:rsidRPr="00746319" w:rsidRDefault="00C578AB" w:rsidP="0013409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 w:rsidRPr="00746319"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C578AB" w:rsidRPr="00746319" w:rsidRDefault="00C578AB" w:rsidP="0013409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 w:rsidRPr="00746319"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C578AB" w:rsidRPr="00746319" w:rsidRDefault="00C578AB" w:rsidP="0013409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 w:rsidRPr="00746319"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C578AB" w:rsidRPr="00746319" w:rsidTr="0013409B">
        <w:tc>
          <w:tcPr>
            <w:tcW w:w="4132" w:type="dxa"/>
          </w:tcPr>
          <w:p w:rsidR="00C578AB" w:rsidRPr="00746319" w:rsidRDefault="00C578AB" w:rsidP="0013409B">
            <w:pPr>
              <w:jc w:val="center"/>
              <w:rPr>
                <w:sz w:val="20"/>
                <w:lang w:val="be-BY"/>
              </w:rPr>
            </w:pPr>
            <w:r w:rsidRPr="00746319">
              <w:rPr>
                <w:sz w:val="20"/>
                <w:lang w:val="be-BY"/>
              </w:rPr>
              <w:t>452495</w:t>
            </w:r>
            <w:r w:rsidRPr="00746319"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 w:rsidRPr="00746319"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C578AB" w:rsidRPr="00746319" w:rsidRDefault="00C578AB" w:rsidP="0013409B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 w:rsidRPr="00746319">
              <w:rPr>
                <w:sz w:val="20"/>
                <w:lang w:val="be-BY"/>
              </w:rPr>
              <w:t>14 йорт</w:t>
            </w:r>
          </w:p>
          <w:p w:rsidR="00C578AB" w:rsidRPr="00746319" w:rsidRDefault="00C578AB" w:rsidP="0013409B">
            <w:pPr>
              <w:jc w:val="center"/>
              <w:rPr>
                <w:sz w:val="20"/>
                <w:lang w:val="be-BY"/>
              </w:rPr>
            </w:pPr>
            <w:r w:rsidRPr="00746319">
              <w:rPr>
                <w:rFonts w:hint="eastAsia"/>
                <w:sz w:val="20"/>
                <w:lang w:val="be-BY"/>
              </w:rPr>
              <w:t>тел</w:t>
            </w:r>
            <w:r w:rsidRPr="00746319">
              <w:rPr>
                <w:sz w:val="20"/>
                <w:lang w:val="be-BY"/>
              </w:rPr>
              <w:t>. (34777) 2-61-23, 2-61-44</w:t>
            </w:r>
          </w:p>
        </w:tc>
        <w:tc>
          <w:tcPr>
            <w:tcW w:w="0" w:type="auto"/>
            <w:vMerge/>
            <w:vAlign w:val="center"/>
          </w:tcPr>
          <w:p w:rsidR="00C578AB" w:rsidRPr="00746319" w:rsidRDefault="00C578AB" w:rsidP="0013409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C578AB" w:rsidRPr="00746319" w:rsidRDefault="00C578AB" w:rsidP="0013409B">
            <w:pPr>
              <w:jc w:val="center"/>
              <w:rPr>
                <w:sz w:val="20"/>
                <w:lang w:val="be-BY"/>
              </w:rPr>
            </w:pPr>
            <w:r w:rsidRPr="00746319">
              <w:rPr>
                <w:sz w:val="20"/>
                <w:lang w:val="be-BY"/>
              </w:rPr>
              <w:t>452495, с.Мещегарово, ул.Ленин</w:t>
            </w:r>
            <w:r w:rsidRPr="00746319">
              <w:rPr>
                <w:rFonts w:hint="eastAsia"/>
                <w:sz w:val="20"/>
                <w:lang w:val="be-BY"/>
              </w:rPr>
              <w:t>а</w:t>
            </w:r>
            <w:r w:rsidRPr="00746319">
              <w:rPr>
                <w:sz w:val="20"/>
                <w:lang w:val="be-BY"/>
              </w:rPr>
              <w:t>, 14</w:t>
            </w:r>
          </w:p>
          <w:p w:rsidR="00C578AB" w:rsidRPr="00746319" w:rsidRDefault="00C578AB" w:rsidP="0013409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 w:rsidRPr="00746319">
              <w:rPr>
                <w:rFonts w:hint="eastAsia"/>
                <w:sz w:val="20"/>
                <w:lang w:val="be-BY"/>
              </w:rPr>
              <w:t>тел</w:t>
            </w:r>
            <w:r w:rsidRPr="00746319">
              <w:rPr>
                <w:sz w:val="20"/>
                <w:lang w:val="be-BY"/>
              </w:rPr>
              <w:t>. (34777) 2-61-23, 2-61-44</w:t>
            </w:r>
          </w:p>
        </w:tc>
      </w:tr>
    </w:tbl>
    <w:p w:rsidR="00C578AB" w:rsidRPr="008707F6" w:rsidRDefault="00C578AB" w:rsidP="0080705F">
      <w:pPr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_x0000_s1027" style="position:absolute;left:0;text-align:left;z-index:251658752;mso-position-horizontal-relative:text;mso-position-vertical-relative:text" from="-6pt,12.25pt" to="498pt,12.25pt" strokeweight="4.5pt">
            <v:stroke linestyle="thickThin"/>
            <w10:wrap type="square"/>
          </v:line>
        </w:pict>
      </w:r>
      <w:r>
        <w:rPr>
          <w:rFonts w:ascii="Times New Roman" w:hAnsi="Times New Roman" w:cs="Times New Roman"/>
        </w:rPr>
        <w:t xml:space="preserve">  </w:t>
      </w:r>
      <w:r w:rsidRPr="008707F6">
        <w:rPr>
          <w:rFonts w:ascii="Times New Roman" w:hAnsi="Times New Roman" w:cs="Times New Roman"/>
        </w:rPr>
        <w:t xml:space="preserve">КАРАР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707F6">
        <w:rPr>
          <w:rFonts w:ascii="Times New Roman" w:hAnsi="Times New Roman" w:cs="Times New Roman"/>
        </w:rPr>
        <w:t xml:space="preserve">            ПОСТАНОВЛЕНИЕ</w:t>
      </w:r>
    </w:p>
    <w:p w:rsidR="00C578AB" w:rsidRPr="008707F6" w:rsidRDefault="00C578AB" w:rsidP="008707F6">
      <w:pPr>
        <w:rPr>
          <w:rFonts w:ascii="Times New Roman" w:hAnsi="Times New Roman" w:cs="Times New Roman"/>
        </w:rPr>
      </w:pPr>
      <w:r w:rsidRPr="008707F6">
        <w:rPr>
          <w:rFonts w:ascii="Times New Roman" w:hAnsi="Times New Roman" w:cs="Times New Roman"/>
        </w:rPr>
        <w:t xml:space="preserve">       05 апрель  2019 й.                           </w:t>
      </w:r>
      <w:r>
        <w:rPr>
          <w:rFonts w:ascii="Times New Roman" w:hAnsi="Times New Roman" w:cs="Times New Roman"/>
        </w:rPr>
        <w:t xml:space="preserve">      </w:t>
      </w:r>
      <w:r w:rsidRPr="008707F6">
        <w:rPr>
          <w:rFonts w:ascii="Times New Roman" w:hAnsi="Times New Roman" w:cs="Times New Roman"/>
        </w:rPr>
        <w:t xml:space="preserve">        № </w:t>
      </w:r>
      <w:r>
        <w:rPr>
          <w:rFonts w:ascii="Times New Roman" w:hAnsi="Times New Roman" w:cs="Times New Roman"/>
        </w:rPr>
        <w:t>42</w:t>
      </w:r>
      <w:r w:rsidRPr="008707F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Pr="008707F6">
        <w:rPr>
          <w:rFonts w:ascii="Times New Roman" w:hAnsi="Times New Roman" w:cs="Times New Roman"/>
        </w:rPr>
        <w:t xml:space="preserve">                  05 апрель  </w:t>
      </w:r>
      <w:smartTag w:uri="urn:schemas-microsoft-com:office:smarttags" w:element="metricconverter">
        <w:smartTagPr>
          <w:attr w:name="ProductID" w:val="2019 г"/>
        </w:smartTagPr>
        <w:r w:rsidRPr="008707F6">
          <w:rPr>
            <w:rFonts w:ascii="Times New Roman" w:hAnsi="Times New Roman" w:cs="Times New Roman"/>
          </w:rPr>
          <w:t>2019 г</w:t>
        </w:r>
      </w:smartTag>
      <w:r w:rsidRPr="008707F6">
        <w:rPr>
          <w:rFonts w:ascii="Times New Roman" w:hAnsi="Times New Roman" w:cs="Times New Roman"/>
        </w:rPr>
        <w:t>.</w:t>
      </w:r>
    </w:p>
    <w:p w:rsidR="00C578AB" w:rsidRDefault="00C578AB">
      <w:pPr>
        <w:pStyle w:val="30"/>
        <w:shd w:val="clear" w:color="auto" w:fill="auto"/>
        <w:spacing w:after="244" w:line="302" w:lineRule="exact"/>
      </w:pPr>
    </w:p>
    <w:p w:rsidR="00C578AB" w:rsidRDefault="00C578AB">
      <w:pPr>
        <w:pStyle w:val="30"/>
        <w:shd w:val="clear" w:color="auto" w:fill="auto"/>
        <w:spacing w:after="244" w:line="302" w:lineRule="exact"/>
      </w:pPr>
      <w:r>
        <w:t>Об утверждении Порядка выдачи предписаний об устранении нарушений в</w:t>
      </w:r>
      <w:r>
        <w:br/>
        <w:t>сфере благоустройства и перечня должностных лиц, уполномоченных на</w:t>
      </w:r>
      <w:r>
        <w:br/>
        <w:t>осуществление выдачи предписания в сфере благоустройства</w:t>
      </w:r>
    </w:p>
    <w:p w:rsidR="00C578AB" w:rsidRPr="0080705F" w:rsidRDefault="00C578AB" w:rsidP="0080705F">
      <w:pPr>
        <w:pStyle w:val="Heading1"/>
        <w:shd w:val="clear" w:color="auto" w:fill="FFFFFF"/>
        <w:spacing w:before="0" w:beforeAutospacing="0" w:after="97" w:afterAutospacing="0"/>
        <w:ind w:firstLine="708"/>
        <w:jc w:val="both"/>
        <w:rPr>
          <w:sz w:val="28"/>
          <w:szCs w:val="28"/>
        </w:rPr>
      </w:pPr>
      <w:r w:rsidRPr="0080705F">
        <w:rPr>
          <w:b w:val="0"/>
          <w:bCs w:val="0"/>
          <w:sz w:val="28"/>
          <w:szCs w:val="28"/>
        </w:rPr>
        <w:t xml:space="preserve">Руководствуясь Кодексом Российской Федерации «Об административных правонарушениях», </w:t>
      </w:r>
      <w:r w:rsidRPr="0080705F">
        <w:rPr>
          <w:b w:val="0"/>
          <w:bCs w:val="0"/>
          <w:color w:val="22252D"/>
          <w:sz w:val="28"/>
          <w:szCs w:val="28"/>
        </w:rPr>
        <w:t xml:space="preserve">Законом Республики Башкортостан от 10 октября 2006 года № 354-з «О наделении органов местного самоуправления государственными полномочиями Республики Башкортостан по созданию и обеспечению деятельности административных комиссий» </w:t>
      </w:r>
      <w:r w:rsidRPr="0080705F">
        <w:rPr>
          <w:sz w:val="28"/>
          <w:szCs w:val="28"/>
        </w:rPr>
        <w:t> </w:t>
      </w:r>
      <w:r w:rsidRPr="0080705F">
        <w:rPr>
          <w:b w:val="0"/>
          <w:bCs w:val="0"/>
          <w:sz w:val="28"/>
          <w:szCs w:val="28"/>
        </w:rPr>
        <w:t xml:space="preserve">в целях осуществления контроля за соблюдением Правил благоустройства территории сельского поселения </w:t>
      </w:r>
      <w:r>
        <w:rPr>
          <w:b w:val="0"/>
          <w:bCs w:val="0"/>
          <w:sz w:val="28"/>
          <w:szCs w:val="28"/>
        </w:rPr>
        <w:t>Мещегаровский</w:t>
      </w:r>
      <w:r w:rsidRPr="0080705F">
        <w:rPr>
          <w:b w:val="0"/>
          <w:bCs w:val="0"/>
          <w:sz w:val="28"/>
          <w:szCs w:val="28"/>
        </w:rPr>
        <w:t xml:space="preserve"> сельсовет муниципального района Салаватский район Республики Башкортостан, утвержденных решением Совета депутатов сельского поселения </w:t>
      </w:r>
      <w:r>
        <w:rPr>
          <w:b w:val="0"/>
          <w:bCs w:val="0"/>
          <w:sz w:val="28"/>
          <w:szCs w:val="28"/>
        </w:rPr>
        <w:t>Мещегаровский</w:t>
      </w:r>
      <w:r w:rsidRPr="0080705F">
        <w:rPr>
          <w:b w:val="0"/>
          <w:bCs w:val="0"/>
          <w:sz w:val="28"/>
          <w:szCs w:val="28"/>
        </w:rPr>
        <w:t xml:space="preserve"> сельсовет муниципального района Салаватский район Республики Башкортостан  (далее - Правила благоустройства), администрация</w:t>
      </w:r>
    </w:p>
    <w:p w:rsidR="00C578AB" w:rsidRPr="0080705F" w:rsidRDefault="00C578AB" w:rsidP="0080705F">
      <w:pPr>
        <w:pStyle w:val="40"/>
        <w:shd w:val="clear" w:color="auto" w:fill="auto"/>
        <w:spacing w:before="0" w:after="0" w:line="298" w:lineRule="exact"/>
        <w:rPr>
          <w:sz w:val="28"/>
          <w:szCs w:val="28"/>
        </w:rPr>
      </w:pPr>
      <w:r w:rsidRPr="0080705F">
        <w:rPr>
          <w:sz w:val="28"/>
          <w:szCs w:val="28"/>
        </w:rPr>
        <w:t xml:space="preserve"> Мещегаровского сельского поселения ПОСТАНОВЛЯЕТ:</w:t>
      </w:r>
    </w:p>
    <w:p w:rsidR="00C578AB" w:rsidRPr="00BD342B" w:rsidRDefault="00C578AB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98" w:lineRule="exact"/>
        <w:ind w:firstLine="780"/>
        <w:jc w:val="both"/>
        <w:rPr>
          <w:sz w:val="28"/>
          <w:szCs w:val="28"/>
        </w:rPr>
      </w:pPr>
      <w:r w:rsidRPr="00BD342B">
        <w:rPr>
          <w:sz w:val="28"/>
          <w:szCs w:val="28"/>
        </w:rPr>
        <w:t>Утвердить Порядок выдачи предписаний об устранении нарушений в сфере благоустройства согласно приложению № 1 к настоящему постановлению.</w:t>
      </w:r>
    </w:p>
    <w:p w:rsidR="00C578AB" w:rsidRPr="00BD342B" w:rsidRDefault="00C578AB" w:rsidP="008707F6">
      <w:pPr>
        <w:pStyle w:val="40"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18" w:line="298" w:lineRule="exact"/>
        <w:ind w:firstLine="780"/>
        <w:jc w:val="both"/>
        <w:rPr>
          <w:sz w:val="28"/>
          <w:szCs w:val="28"/>
        </w:rPr>
      </w:pPr>
      <w:r w:rsidRPr="00BD342B">
        <w:rPr>
          <w:sz w:val="28"/>
          <w:szCs w:val="28"/>
        </w:rPr>
        <w:t xml:space="preserve">Утвердить Перечень должностей муниципальных служащих администрации </w:t>
      </w:r>
      <w:r>
        <w:rPr>
          <w:sz w:val="28"/>
          <w:szCs w:val="28"/>
        </w:rPr>
        <w:t>сельского поселения Мещегаровский</w:t>
      </w:r>
      <w:r w:rsidRPr="00BD34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BD342B">
        <w:rPr>
          <w:sz w:val="28"/>
          <w:szCs w:val="28"/>
        </w:rPr>
        <w:t>, уполномоченных на осуществление контроля в сфере благоустройства, согласно приложению № 2 к настоящему постановлению.</w:t>
      </w:r>
    </w:p>
    <w:p w:rsidR="00C578AB" w:rsidRPr="00BD342B" w:rsidRDefault="00C578AB" w:rsidP="008707F6">
      <w:pPr>
        <w:pStyle w:val="40"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18" w:line="298" w:lineRule="exact"/>
        <w:ind w:firstLine="780"/>
        <w:jc w:val="both"/>
        <w:rPr>
          <w:sz w:val="28"/>
          <w:szCs w:val="28"/>
        </w:rPr>
      </w:pPr>
      <w:r w:rsidRPr="00BD342B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Мещегаровский сельсовет по адресу: Республика Башкортостан, Салаватский район, с.Мещегарово, ул. Ленина, д.14 и на  официальном сайте сельского поселения Мещегаровский сельсовет по адресу: </w:t>
      </w:r>
      <w:hyperlink r:id="rId8" w:history="1">
        <w:r w:rsidRPr="00BD342B">
          <w:rPr>
            <w:rStyle w:val="Hyperlink"/>
            <w:sz w:val="28"/>
            <w:szCs w:val="28"/>
            <w:lang w:val="en-US"/>
          </w:rPr>
          <w:t>http</w:t>
        </w:r>
        <w:r w:rsidRPr="00BD342B">
          <w:rPr>
            <w:rStyle w:val="Hyperlink"/>
            <w:sz w:val="28"/>
            <w:szCs w:val="28"/>
          </w:rPr>
          <w:t>://</w:t>
        </w:r>
        <w:r w:rsidRPr="00BD342B">
          <w:rPr>
            <w:rStyle w:val="Hyperlink"/>
            <w:sz w:val="28"/>
            <w:szCs w:val="28"/>
            <w:lang w:val="en-US"/>
          </w:rPr>
          <w:t>spmeshegar</w:t>
        </w:r>
        <w:r w:rsidRPr="00BD342B">
          <w:rPr>
            <w:rStyle w:val="Hyperlink"/>
            <w:sz w:val="28"/>
            <w:szCs w:val="28"/>
          </w:rPr>
          <w:t>.</w:t>
        </w:r>
        <w:r w:rsidRPr="00BD342B">
          <w:rPr>
            <w:rStyle w:val="Hyperlink"/>
            <w:sz w:val="28"/>
            <w:szCs w:val="28"/>
            <w:lang w:val="en-US"/>
          </w:rPr>
          <w:t>ru</w:t>
        </w:r>
        <w:r w:rsidRPr="00BD342B">
          <w:rPr>
            <w:rStyle w:val="Hyperlink"/>
            <w:sz w:val="28"/>
            <w:szCs w:val="28"/>
          </w:rPr>
          <w:t>/</w:t>
        </w:r>
      </w:hyperlink>
      <w:r w:rsidRPr="00BD342B">
        <w:rPr>
          <w:sz w:val="28"/>
          <w:szCs w:val="28"/>
          <w:u w:val="single"/>
        </w:rPr>
        <w:t>.</w:t>
      </w:r>
    </w:p>
    <w:p w:rsidR="00C578AB" w:rsidRPr="00BD342B" w:rsidRDefault="00C578AB">
      <w:pPr>
        <w:pStyle w:val="4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260" w:lineRule="exact"/>
        <w:ind w:firstLine="780"/>
        <w:jc w:val="both"/>
        <w:rPr>
          <w:sz w:val="28"/>
          <w:szCs w:val="28"/>
        </w:rPr>
      </w:pPr>
      <w:r w:rsidRPr="00BD342B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578AB" w:rsidRPr="00BD342B" w:rsidRDefault="00C578AB">
      <w:pPr>
        <w:pStyle w:val="4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497" w:line="260" w:lineRule="exact"/>
        <w:ind w:firstLine="780"/>
        <w:jc w:val="both"/>
        <w:rPr>
          <w:sz w:val="28"/>
          <w:szCs w:val="28"/>
        </w:rPr>
      </w:pPr>
      <w:r w:rsidRPr="00BD342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578AB" w:rsidRDefault="00C578AB" w:rsidP="008707F6">
      <w:pPr>
        <w:pStyle w:val="40"/>
        <w:shd w:val="clear" w:color="auto" w:fill="auto"/>
        <w:tabs>
          <w:tab w:val="left" w:pos="7013"/>
        </w:tabs>
        <w:spacing w:before="0" w:after="0" w:line="240" w:lineRule="auto"/>
        <w:jc w:val="both"/>
      </w:pPr>
      <w:r>
        <w:t xml:space="preserve">Г лава сельского поселения </w:t>
      </w:r>
    </w:p>
    <w:p w:rsidR="00C578AB" w:rsidRDefault="00C578AB" w:rsidP="008707F6">
      <w:pPr>
        <w:pStyle w:val="40"/>
        <w:shd w:val="clear" w:color="auto" w:fill="auto"/>
        <w:tabs>
          <w:tab w:val="left" w:pos="7013"/>
        </w:tabs>
        <w:spacing w:before="0" w:after="0" w:line="240" w:lineRule="auto"/>
        <w:jc w:val="both"/>
      </w:pPr>
      <w:r>
        <w:t xml:space="preserve">Мещегаровский сельсовет </w:t>
      </w:r>
      <w:r>
        <w:tab/>
        <w:t>Р.Ф. Сафин</w:t>
      </w: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>
      <w:pPr>
        <w:pStyle w:val="60"/>
        <w:shd w:val="clear" w:color="auto" w:fill="auto"/>
        <w:spacing w:before="0"/>
        <w:ind w:right="3160"/>
      </w:pPr>
    </w:p>
    <w:p w:rsidR="00C578AB" w:rsidRDefault="00C578AB" w:rsidP="008707F6">
      <w:pPr>
        <w:pStyle w:val="50"/>
        <w:shd w:val="clear" w:color="auto" w:fill="auto"/>
        <w:spacing w:before="0" w:after="0" w:line="240" w:lineRule="auto"/>
        <w:jc w:val="right"/>
      </w:pPr>
      <w:r>
        <w:t xml:space="preserve">Приложение № 1 к постановлению 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right"/>
      </w:pPr>
      <w:r>
        <w:t xml:space="preserve">администрации сельского поселения </w:t>
      </w:r>
    </w:p>
    <w:p w:rsidR="00C578AB" w:rsidRDefault="00C578AB" w:rsidP="008707F6">
      <w:pPr>
        <w:pStyle w:val="50"/>
        <w:shd w:val="clear" w:color="auto" w:fill="auto"/>
        <w:spacing w:before="0" w:after="0" w:line="240" w:lineRule="auto"/>
        <w:jc w:val="right"/>
      </w:pPr>
      <w:r>
        <w:t xml:space="preserve">Мещегаровский сельсовет  </w:t>
      </w:r>
    </w:p>
    <w:p w:rsidR="00C578AB" w:rsidRDefault="00C578AB" w:rsidP="008707F6">
      <w:pPr>
        <w:pStyle w:val="50"/>
        <w:shd w:val="clear" w:color="auto" w:fill="auto"/>
        <w:spacing w:before="0" w:after="0" w:line="240" w:lineRule="auto"/>
        <w:jc w:val="right"/>
      </w:pPr>
      <w:r>
        <w:t>муниципального района</w:t>
      </w:r>
    </w:p>
    <w:p w:rsidR="00C578AB" w:rsidRDefault="00C578AB" w:rsidP="008707F6">
      <w:pPr>
        <w:pStyle w:val="50"/>
        <w:shd w:val="clear" w:color="auto" w:fill="auto"/>
        <w:spacing w:before="0" w:after="0" w:line="240" w:lineRule="auto"/>
        <w:jc w:val="right"/>
      </w:pPr>
      <w:r>
        <w:t xml:space="preserve"> Салаватский район </w:t>
      </w:r>
    </w:p>
    <w:p w:rsidR="00C578AB" w:rsidRDefault="00C578AB" w:rsidP="008707F6">
      <w:pPr>
        <w:pStyle w:val="50"/>
        <w:shd w:val="clear" w:color="auto" w:fill="auto"/>
        <w:spacing w:before="0" w:after="0" w:line="240" w:lineRule="auto"/>
        <w:jc w:val="right"/>
      </w:pPr>
      <w:r>
        <w:t xml:space="preserve">Республики Башкортостан </w:t>
      </w:r>
    </w:p>
    <w:p w:rsidR="00C578AB" w:rsidRDefault="00C578AB" w:rsidP="008707F6">
      <w:pPr>
        <w:pStyle w:val="50"/>
        <w:shd w:val="clear" w:color="auto" w:fill="auto"/>
        <w:spacing w:before="0" w:after="0" w:line="240" w:lineRule="auto"/>
        <w:jc w:val="right"/>
      </w:pPr>
      <w:r>
        <w:t>от 05.04.2019 г. № 42</w:t>
      </w:r>
    </w:p>
    <w:p w:rsidR="00C578AB" w:rsidRDefault="00C578AB" w:rsidP="008707F6">
      <w:pPr>
        <w:pStyle w:val="50"/>
        <w:shd w:val="clear" w:color="auto" w:fill="auto"/>
        <w:spacing w:before="0" w:after="0" w:line="240" w:lineRule="auto"/>
        <w:jc w:val="right"/>
      </w:pPr>
    </w:p>
    <w:p w:rsidR="00C578AB" w:rsidRDefault="00C578AB">
      <w:pPr>
        <w:pStyle w:val="70"/>
        <w:shd w:val="clear" w:color="auto" w:fill="auto"/>
        <w:spacing w:before="0" w:after="0" w:line="280" w:lineRule="exact"/>
        <w:ind w:left="4520"/>
      </w:pPr>
      <w:r>
        <w:t>Порядок</w:t>
      </w:r>
    </w:p>
    <w:p w:rsidR="00C578AB" w:rsidRDefault="00C578AB">
      <w:pPr>
        <w:pStyle w:val="70"/>
        <w:shd w:val="clear" w:color="auto" w:fill="auto"/>
        <w:spacing w:before="0" w:after="539" w:line="280" w:lineRule="exact"/>
        <w:jc w:val="right"/>
      </w:pPr>
      <w:r>
        <w:t>выдачи предписаний об устранении нарушений в сфере благоустройства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760"/>
      </w:pPr>
      <w:r>
        <w:t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контроля за выполнением предписаний.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/>
        <w:ind w:firstLine="600"/>
      </w:pPr>
      <w:r>
        <w:t>В случае установления в ходе проведения мониторинга территории сельского поселения нарушения Правил благоустройства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№ 1 к Порядку).</w:t>
      </w:r>
    </w:p>
    <w:p w:rsidR="00C578AB" w:rsidRDefault="00C578AB">
      <w:pPr>
        <w:pStyle w:val="21"/>
        <w:shd w:val="clear" w:color="auto" w:fill="auto"/>
        <w:spacing w:before="0"/>
        <w:ind w:firstLine="600"/>
      </w:pPr>
      <w:r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</w:p>
    <w:p w:rsidR="00C578AB" w:rsidRDefault="00C578AB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before="0"/>
        <w:ind w:firstLine="600"/>
      </w:pPr>
      <w:r>
        <w:t>фото таблица с нумерацией каждого фотоснимка (приложение № 2 к Порядку);</w:t>
      </w:r>
    </w:p>
    <w:p w:rsidR="00C578AB" w:rsidRDefault="00C578AB">
      <w:pPr>
        <w:pStyle w:val="21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firstLine="600"/>
      </w:pPr>
      <w:r>
        <w:t>иная информация, подтверждающая наличие нарушения.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/>
        <w:ind w:firstLine="760"/>
      </w:pPr>
      <w:r>
        <w:t>Предписание об устранении нарушения Правил благоустройства составляется должностным лицом администрации сельского поселения Мещегаровский сельсовет, уполномоченным на осуществление контроля в сфере благоустройства (далее - должностное лицо).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</w:pPr>
      <w:r>
        <w:t>Должностное лицо при выдаче предписания обязано предъявлять служебное удостоверение.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firstLine="760"/>
      </w:pPr>
      <w:r>
        <w:t>Предписание оформляется в письменной форме в двух экземплярах по форме согласно приложению № 2 к настоящему постановлению.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60"/>
      </w:pPr>
      <w:r>
        <w:t>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60"/>
      </w:pPr>
      <w:r>
        <w:t>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firstLine="760"/>
      </w:pPr>
      <w:r>
        <w:t>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760"/>
      </w:pPr>
      <w:r>
        <w:t>Предписание должно быть выполнено в срок не позднее от 3 до 15 дней со дня его выдачи.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265"/>
        </w:tabs>
        <w:spacing w:before="0"/>
        <w:ind w:firstLine="760"/>
      </w:pPr>
      <w:r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C578AB" w:rsidRDefault="00C578AB">
      <w:pPr>
        <w:pStyle w:val="21"/>
        <w:numPr>
          <w:ilvl w:val="0"/>
          <w:numId w:val="2"/>
        </w:numPr>
        <w:shd w:val="clear" w:color="auto" w:fill="auto"/>
        <w:tabs>
          <w:tab w:val="left" w:pos="1265"/>
        </w:tabs>
        <w:spacing w:before="0"/>
        <w:ind w:firstLine="760"/>
      </w:pPr>
      <w:r>
        <w:t>При невозможности устранения выявленных нарушений в течение 15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C578AB" w:rsidRDefault="00C578AB">
      <w:pPr>
        <w:pStyle w:val="21"/>
        <w:numPr>
          <w:ilvl w:val="0"/>
          <w:numId w:val="4"/>
        </w:numPr>
        <w:shd w:val="clear" w:color="auto" w:fill="auto"/>
        <w:tabs>
          <w:tab w:val="left" w:pos="1265"/>
        </w:tabs>
        <w:spacing w:before="0"/>
        <w:ind w:firstLine="760"/>
      </w:pPr>
      <w:r>
        <w:t>Должностное лицо, выдавшее Предписание, по окончании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C578AB" w:rsidRDefault="00C578AB" w:rsidP="008707F6">
      <w:pPr>
        <w:pStyle w:val="21"/>
        <w:numPr>
          <w:ilvl w:val="0"/>
          <w:numId w:val="4"/>
        </w:numPr>
        <w:shd w:val="clear" w:color="auto" w:fill="auto"/>
        <w:tabs>
          <w:tab w:val="left" w:pos="1265"/>
        </w:tabs>
        <w:spacing w:before="0"/>
        <w:ind w:firstLine="760"/>
      </w:pPr>
      <w:r>
        <w:t>В случае неисполнения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на рассмотрение в административную комиссию администрации сельского поселения Мещегаровский сельсовет  муниципального района Салаватский район Республики Башкортостан для решения вопроса о привлечении лица, ответственного за исполнение предписания к административной ответственности.</w:t>
      </w:r>
    </w:p>
    <w:p w:rsidR="00C578AB" w:rsidRDefault="00C578AB" w:rsidP="005C12E1">
      <w:pPr>
        <w:pStyle w:val="21"/>
        <w:numPr>
          <w:ilvl w:val="0"/>
          <w:numId w:val="4"/>
        </w:numPr>
        <w:shd w:val="clear" w:color="auto" w:fill="auto"/>
        <w:tabs>
          <w:tab w:val="left" w:pos="1504"/>
          <w:tab w:val="left" w:pos="4528"/>
          <w:tab w:val="left" w:pos="6411"/>
          <w:tab w:val="left" w:pos="8536"/>
        </w:tabs>
        <w:spacing w:before="0"/>
        <w:ind w:firstLine="760"/>
      </w:pPr>
      <w:r>
        <w:t>Должностное лицо,</w:t>
      </w:r>
      <w:r>
        <w:tab/>
        <w:t>составившее</w:t>
      </w:r>
      <w:r>
        <w:tab/>
        <w:t>Предписание,</w:t>
      </w:r>
      <w:r>
        <w:tab/>
        <w:t>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C578AB" w:rsidRDefault="00C578AB">
      <w:pPr>
        <w:pStyle w:val="21"/>
        <w:numPr>
          <w:ilvl w:val="0"/>
          <w:numId w:val="4"/>
        </w:numPr>
        <w:shd w:val="clear" w:color="auto" w:fill="auto"/>
        <w:tabs>
          <w:tab w:val="left" w:pos="1265"/>
        </w:tabs>
        <w:spacing w:before="0"/>
        <w:ind w:firstLine="760"/>
        <w:sectPr w:rsidR="00C578AB" w:rsidSect="008707F6">
          <w:pgSz w:w="11900" w:h="16840"/>
          <w:pgMar w:top="747" w:right="821" w:bottom="987" w:left="724" w:header="0" w:footer="3" w:gutter="0"/>
          <w:cols w:space="720"/>
          <w:noEndnote/>
          <w:docGrid w:linePitch="360"/>
        </w:sectPr>
      </w:pPr>
      <w:r>
        <w:t>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</w:t>
      </w:r>
      <w:hyperlink r:id="rId9" w:history="1">
        <w:r>
          <w:rPr>
            <w:rStyle w:val="Hyperlink"/>
          </w:rPr>
          <w:t xml:space="preserve"> Кодексом Российской Федерации об</w:t>
        </w:r>
      </w:hyperlink>
      <w:r>
        <w:t xml:space="preserve"> </w:t>
      </w:r>
      <w:hyperlink r:id="rId10" w:history="1">
        <w:r>
          <w:rPr>
            <w:rStyle w:val="Hyperlink"/>
          </w:rPr>
          <w:t>административных правонарушениях.</w:t>
        </w:r>
      </w:hyperlink>
    </w:p>
    <w:p w:rsidR="00C578AB" w:rsidRDefault="00C578AB">
      <w:pPr>
        <w:pStyle w:val="50"/>
        <w:shd w:val="clear" w:color="auto" w:fill="auto"/>
        <w:spacing w:before="0" w:after="476" w:line="274" w:lineRule="exact"/>
        <w:ind w:left="6700"/>
        <w:jc w:val="right"/>
      </w:pPr>
      <w:r>
        <w:t>Приложение № 1 к Порядку выдачи предписаний об устранении нарушений в сфере благоустройства</w:t>
      </w:r>
    </w:p>
    <w:p w:rsidR="00C578AB" w:rsidRDefault="00C578AB">
      <w:pPr>
        <w:pStyle w:val="80"/>
        <w:shd w:val="clear" w:color="auto" w:fill="auto"/>
        <w:spacing w:before="0"/>
      </w:pPr>
      <w:r>
        <w:t>АКТ</w:t>
      </w:r>
    </w:p>
    <w:p w:rsidR="00C578AB" w:rsidRDefault="00C578AB">
      <w:pPr>
        <w:pStyle w:val="80"/>
        <w:shd w:val="clear" w:color="auto" w:fill="auto"/>
        <w:spacing w:before="0" w:after="331"/>
      </w:pPr>
      <w:r>
        <w:t>выявления нарушения Правил благоустройства территории сельского поселения Мещегаровский сельсовет муниципального района Салаватский район Республики Башкортостан</w:t>
      </w:r>
    </w:p>
    <w:p w:rsidR="00C578AB" w:rsidRDefault="00C578AB">
      <w:pPr>
        <w:pStyle w:val="50"/>
        <w:shd w:val="clear" w:color="auto" w:fill="auto"/>
        <w:tabs>
          <w:tab w:val="left" w:pos="1914"/>
          <w:tab w:val="left" w:pos="6637"/>
        </w:tabs>
        <w:spacing w:before="0" w:after="223" w:line="240" w:lineRule="exact"/>
        <w:ind w:left="540"/>
        <w:jc w:val="both"/>
      </w:pPr>
      <w:r>
        <w:t>«___» ________ 20___ г.</w:t>
      </w:r>
      <w:r>
        <w:tab/>
        <w:t>№</w:t>
      </w:r>
    </w:p>
    <w:p w:rsidR="00C578AB" w:rsidRDefault="00C578AB">
      <w:pPr>
        <w:pStyle w:val="50"/>
        <w:shd w:val="clear" w:color="auto" w:fill="auto"/>
        <w:tabs>
          <w:tab w:val="left" w:leader="underscore" w:pos="1349"/>
          <w:tab w:val="left" w:leader="underscore" w:pos="2489"/>
        </w:tabs>
        <w:spacing w:before="0" w:after="223" w:line="240" w:lineRule="exact"/>
        <w:jc w:val="both"/>
      </w:pPr>
      <w:r>
        <w:t>Время "</w:t>
      </w:r>
      <w:r>
        <w:tab/>
        <w:t>" час. "</w:t>
      </w:r>
      <w:r>
        <w:tab/>
        <w:t>" мин.</w:t>
      </w:r>
    </w:p>
    <w:p w:rsidR="00C578AB" w:rsidRDefault="00C578AB">
      <w:pPr>
        <w:pStyle w:val="50"/>
        <w:shd w:val="clear" w:color="auto" w:fill="auto"/>
        <w:spacing w:before="0" w:after="201" w:line="240" w:lineRule="exact"/>
        <w:jc w:val="both"/>
      </w:pPr>
      <w:r>
        <w:t>Администрация сельского поселения в лице:</w:t>
      </w:r>
    </w:p>
    <w:p w:rsidR="00C578AB" w:rsidRDefault="00C578AB">
      <w:pPr>
        <w:pStyle w:val="50"/>
        <w:shd w:val="clear" w:color="auto" w:fill="auto"/>
        <w:spacing w:before="0" w:after="0" w:line="274" w:lineRule="exact"/>
      </w:pPr>
      <w:r>
        <w:t>(должность, Ф.И.О.)</w:t>
      </w:r>
    </w:p>
    <w:p w:rsidR="00C578AB" w:rsidRDefault="00C578AB">
      <w:pPr>
        <w:pStyle w:val="50"/>
        <w:shd w:val="clear" w:color="auto" w:fill="auto"/>
        <w:spacing w:before="0" w:after="0" w:line="274" w:lineRule="exact"/>
        <w:jc w:val="both"/>
      </w:pPr>
      <w:r>
        <w:t>на основании постановления администрации сельского поселения от</w:t>
      </w:r>
    </w:p>
    <w:p w:rsidR="00C578AB" w:rsidRDefault="00C578AB">
      <w:pPr>
        <w:pStyle w:val="50"/>
        <w:shd w:val="clear" w:color="auto" w:fill="auto"/>
        <w:tabs>
          <w:tab w:val="left" w:leader="underscore" w:pos="480"/>
          <w:tab w:val="left" w:leader="underscore" w:pos="1914"/>
          <w:tab w:val="left" w:leader="underscore" w:pos="7368"/>
        </w:tabs>
        <w:spacing w:before="0" w:after="0" w:line="274" w:lineRule="exact"/>
        <w:jc w:val="both"/>
      </w:pPr>
      <w:r>
        <w:t>20</w:t>
      </w:r>
      <w:r>
        <w:tab/>
        <w:t>г. №</w:t>
      </w:r>
      <w:r>
        <w:tab/>
        <w:t>с участием:</w:t>
      </w:r>
      <w:r>
        <w:tab/>
      </w:r>
    </w:p>
    <w:p w:rsidR="00C578AB" w:rsidRDefault="00C578AB">
      <w:pPr>
        <w:pStyle w:val="50"/>
        <w:shd w:val="clear" w:color="auto" w:fill="auto"/>
        <w:spacing w:before="0" w:after="0" w:line="274" w:lineRule="exact"/>
      </w:pPr>
      <w:r>
        <w:t>(Ф.И.О. лица, принявшего участие)</w:t>
      </w:r>
    </w:p>
    <w:p w:rsidR="00C578AB" w:rsidRDefault="00C578AB">
      <w:pPr>
        <w:pStyle w:val="50"/>
        <w:shd w:val="clear" w:color="auto" w:fill="auto"/>
        <w:tabs>
          <w:tab w:val="left" w:leader="underscore" w:pos="9077"/>
        </w:tabs>
        <w:spacing w:before="0" w:after="0" w:line="278" w:lineRule="exact"/>
        <w:jc w:val="both"/>
      </w:pPr>
      <w:r>
        <w:t>в присутствии:</w:t>
      </w:r>
      <w:r>
        <w:tab/>
      </w:r>
    </w:p>
    <w:p w:rsidR="00C578AB" w:rsidRDefault="00C578AB">
      <w:pPr>
        <w:pStyle w:val="50"/>
        <w:shd w:val="clear" w:color="auto" w:fill="auto"/>
        <w:spacing w:before="0" w:after="0" w:line="278" w:lineRule="exact"/>
        <w:ind w:left="320"/>
        <w:jc w:val="left"/>
      </w:pPr>
      <w:r>
        <w:t>( наименование юридического лица, Ф.И.О представителя (работника) юридического</w:t>
      </w:r>
    </w:p>
    <w:p w:rsidR="00C578AB" w:rsidRDefault="00C578AB">
      <w:pPr>
        <w:pStyle w:val="50"/>
        <w:shd w:val="clear" w:color="auto" w:fill="auto"/>
        <w:spacing w:before="0" w:after="236" w:line="278" w:lineRule="exact"/>
      </w:pPr>
      <w:r>
        <w:t>лица, Ф.И.О. физического лица)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both"/>
      </w:pPr>
      <w:r>
        <w:t>выявлены в ходе мониторинга территории поселения, следующие нарушения Правил благоустройства территории Крутоярского сельского поселения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left"/>
      </w:pPr>
      <w:r>
        <w:t>(описание нарушений с указанием конкретной нормы Правил благоустройства территории сельского поселения)</w:t>
      </w:r>
    </w:p>
    <w:p w:rsidR="00C578AB" w:rsidRDefault="00C578AB">
      <w:pPr>
        <w:pStyle w:val="50"/>
        <w:shd w:val="clear" w:color="auto" w:fill="auto"/>
        <w:tabs>
          <w:tab w:val="left" w:leader="underscore" w:pos="8242"/>
        </w:tabs>
        <w:spacing w:before="0" w:after="206" w:line="240" w:lineRule="exact"/>
        <w:jc w:val="both"/>
      </w:pPr>
      <w:r>
        <w:t>С Актом ознакомлен, копию Акта получил</w:t>
      </w:r>
      <w:r>
        <w:tab/>
      </w:r>
    </w:p>
    <w:p w:rsidR="00C578AB" w:rsidRDefault="00C578AB">
      <w:pPr>
        <w:pStyle w:val="50"/>
        <w:shd w:val="clear" w:color="auto" w:fill="auto"/>
        <w:spacing w:before="0" w:after="0" w:line="274" w:lineRule="exact"/>
      </w:pPr>
      <w:r>
        <w:t>(Ф.И.О., подпись, дата)</w:t>
      </w:r>
    </w:p>
    <w:p w:rsidR="00C578AB" w:rsidRDefault="00C578AB">
      <w:pPr>
        <w:pStyle w:val="50"/>
        <w:shd w:val="clear" w:color="auto" w:fill="auto"/>
        <w:tabs>
          <w:tab w:val="left" w:leader="underscore" w:pos="7570"/>
        </w:tabs>
        <w:spacing w:before="0" w:after="0" w:line="274" w:lineRule="exact"/>
        <w:jc w:val="both"/>
      </w:pPr>
      <w:r>
        <w:t>Пометка об отказе ознакомления с Актом</w:t>
      </w:r>
      <w:r>
        <w:tab/>
      </w:r>
    </w:p>
    <w:p w:rsidR="00C578AB" w:rsidRDefault="00C578AB">
      <w:pPr>
        <w:pStyle w:val="50"/>
        <w:shd w:val="clear" w:color="auto" w:fill="auto"/>
        <w:spacing w:before="0" w:after="507" w:line="274" w:lineRule="exact"/>
        <w:ind w:right="1820" w:firstLine="4120"/>
        <w:jc w:val="left"/>
      </w:pPr>
      <w:r>
        <w:t>(подпись лица, составившего акт) При выявлении нарушения производились:</w:t>
      </w:r>
    </w:p>
    <w:p w:rsidR="00C578AB" w:rsidRDefault="00C578AB">
      <w:pPr>
        <w:pStyle w:val="50"/>
        <w:shd w:val="clear" w:color="auto" w:fill="auto"/>
        <w:spacing w:before="0" w:after="0" w:line="240" w:lineRule="exact"/>
      </w:pPr>
      <w:r>
        <w:t>(указать действия)</w:t>
      </w:r>
    </w:p>
    <w:p w:rsidR="00C578AB" w:rsidRDefault="00C578AB">
      <w:pPr>
        <w:pStyle w:val="50"/>
        <w:shd w:val="clear" w:color="auto" w:fill="auto"/>
        <w:spacing w:before="0" w:after="497" w:line="240" w:lineRule="exact"/>
        <w:jc w:val="both"/>
      </w:pPr>
      <w:r>
        <w:t>Подпись лица (лиц), составившего Акт</w:t>
      </w:r>
    </w:p>
    <w:p w:rsidR="00C578AB" w:rsidRDefault="00C578AB">
      <w:pPr>
        <w:pStyle w:val="50"/>
        <w:shd w:val="clear" w:color="auto" w:fill="auto"/>
        <w:tabs>
          <w:tab w:val="left" w:pos="2489"/>
          <w:tab w:val="left" w:pos="4373"/>
          <w:tab w:val="left" w:pos="6637"/>
          <w:tab w:val="left" w:pos="8242"/>
        </w:tabs>
        <w:spacing w:before="0" w:after="780" w:line="278" w:lineRule="exact"/>
        <w:jc w:val="both"/>
      </w:pPr>
      <w:r>
        <w:t>Пометка об исполнении (неисполнении) об устранении нарушений Правил благоустройства</w:t>
      </w:r>
      <w:r>
        <w:tab/>
        <w:t>территории</w:t>
      </w:r>
      <w:r>
        <w:tab/>
        <w:t>Крутоярского</w:t>
      </w:r>
      <w:r>
        <w:tab/>
        <w:t>сельского</w:t>
      </w:r>
      <w:r>
        <w:tab/>
        <w:t>поселения</w:t>
      </w:r>
    </w:p>
    <w:p w:rsidR="00C578AB" w:rsidRDefault="00C578AB">
      <w:pPr>
        <w:pStyle w:val="50"/>
        <w:shd w:val="clear" w:color="auto" w:fill="auto"/>
        <w:spacing w:before="0" w:after="0" w:line="278" w:lineRule="exact"/>
        <w:ind w:right="5820"/>
        <w:jc w:val="left"/>
      </w:pPr>
      <w:r>
        <w:t>Подпись лица (лиц), составившего Акт</w:t>
      </w:r>
      <w:r>
        <w:br w:type="page"/>
      </w:r>
    </w:p>
    <w:p w:rsidR="00C578AB" w:rsidRDefault="00C578AB">
      <w:pPr>
        <w:pStyle w:val="50"/>
        <w:shd w:val="clear" w:color="auto" w:fill="auto"/>
        <w:spacing w:before="0" w:after="660" w:line="274" w:lineRule="exact"/>
        <w:ind w:left="6700"/>
        <w:jc w:val="right"/>
      </w:pPr>
      <w:r>
        <w:t>Приложение №2 к Порядку выдачи предписаний об устранении нарушений в сфере благоустройства</w:t>
      </w:r>
    </w:p>
    <w:p w:rsidR="00C578AB" w:rsidRDefault="00C578AB">
      <w:pPr>
        <w:pStyle w:val="80"/>
        <w:shd w:val="clear" w:color="auto" w:fill="auto"/>
        <w:spacing w:before="0" w:line="274" w:lineRule="exact"/>
      </w:pPr>
      <w:r>
        <w:t>ФОТОТАБЛИЦА</w:t>
      </w:r>
    </w:p>
    <w:p w:rsidR="00C578AB" w:rsidRDefault="00C578AB" w:rsidP="005C12E1">
      <w:pPr>
        <w:pStyle w:val="80"/>
        <w:shd w:val="clear" w:color="auto" w:fill="auto"/>
        <w:spacing w:before="0" w:after="331"/>
      </w:pPr>
      <w:r>
        <w:t>выявления нарушения Правил благоустройства территории сельского поселения Мещегаровский сельсовет муниципального района Салаватский район Республики Башкортостан</w:t>
      </w:r>
    </w:p>
    <w:p w:rsidR="00C578AB" w:rsidRDefault="00C578AB" w:rsidP="005C12E1">
      <w:pPr>
        <w:pStyle w:val="80"/>
        <w:shd w:val="clear" w:color="auto" w:fill="auto"/>
        <w:spacing w:before="0" w:after="867" w:line="274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7.5pt;margin-top:-1.45pt;width:13.7pt;height:14.9pt;z-index:-251659776;mso-wrap-distance-left:198.25pt;mso-wrap-distance-right:5pt;mso-position-horizontal-relative:margin" filled="f" stroked="f">
            <v:textbox style="mso-fit-shape-to-text:t" inset="0,0,0,0">
              <w:txbxContent>
                <w:p w:rsidR="00C578AB" w:rsidRDefault="00C578AB">
                  <w:pPr>
                    <w:pStyle w:val="5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5Exact"/>
                    </w:rPr>
                    <w:t>№</w:t>
                  </w:r>
                </w:p>
              </w:txbxContent>
            </v:textbox>
            <w10:wrap type="square" side="left" anchorx="margin"/>
          </v:shape>
        </w:pict>
      </w:r>
      <w:r>
        <w:t>от «___»__________</w:t>
      </w:r>
      <w:r>
        <w:tab/>
        <w:t>20___ г.</w:t>
      </w:r>
    </w:p>
    <w:p w:rsidR="00C578AB" w:rsidRDefault="00C578AB">
      <w:pPr>
        <w:pStyle w:val="50"/>
        <w:shd w:val="clear" w:color="auto" w:fill="auto"/>
        <w:spacing w:before="0" w:after="588" w:line="240" w:lineRule="exact"/>
      </w:pPr>
      <w:r>
        <w:t>(должность, Ф.И.О.)</w:t>
      </w:r>
    </w:p>
    <w:p w:rsidR="00C578AB" w:rsidRDefault="00C578AB">
      <w:pPr>
        <w:pStyle w:val="50"/>
        <w:shd w:val="clear" w:color="auto" w:fill="auto"/>
        <w:spacing w:before="0" w:after="593" w:line="240" w:lineRule="exact"/>
        <w:ind w:left="3320"/>
        <w:jc w:val="left"/>
      </w:pPr>
      <w:r>
        <w:t>(место совершения нарушения)</w:t>
      </w:r>
    </w:p>
    <w:p w:rsidR="00C578AB" w:rsidRDefault="00C578AB">
      <w:pPr>
        <w:pStyle w:val="50"/>
        <w:shd w:val="clear" w:color="auto" w:fill="auto"/>
        <w:spacing w:before="0" w:after="0" w:line="240" w:lineRule="exact"/>
        <w:jc w:val="both"/>
        <w:sectPr w:rsidR="00C578AB">
          <w:pgSz w:w="11900" w:h="16840"/>
          <w:pgMar w:top="742" w:right="823" w:bottom="910" w:left="1665" w:header="0" w:footer="3" w:gutter="0"/>
          <w:cols w:space="720"/>
          <w:noEndnote/>
          <w:docGrid w:linePitch="360"/>
        </w:sectPr>
      </w:pPr>
      <w:r>
        <w:t>Подпись лица (лиц), составившего фото таблицу</w:t>
      </w:r>
    </w:p>
    <w:p w:rsidR="00C578AB" w:rsidRDefault="00C578AB">
      <w:pPr>
        <w:pStyle w:val="50"/>
        <w:shd w:val="clear" w:color="auto" w:fill="auto"/>
        <w:spacing w:before="0" w:after="955" w:line="274" w:lineRule="exact"/>
        <w:ind w:left="6700"/>
        <w:jc w:val="right"/>
      </w:pPr>
      <w:r>
        <w:t>Приложение № 3 к Порядку выдачи предписаний об устранении нарушений в сфере благоустройства</w:t>
      </w:r>
    </w:p>
    <w:p w:rsidR="00C578AB" w:rsidRPr="005A6E52" w:rsidRDefault="00C578AB" w:rsidP="005A6E52">
      <w:pPr>
        <w:jc w:val="center"/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Администрация сельского поселения</w:t>
      </w:r>
    </w:p>
    <w:p w:rsidR="00C578AB" w:rsidRPr="005A6E52" w:rsidRDefault="00C578AB" w:rsidP="005A6E52">
      <w:pPr>
        <w:jc w:val="center"/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 xml:space="preserve">Мещегаровский сельсовет муниципального района </w:t>
      </w:r>
    </w:p>
    <w:p w:rsidR="00C578AB" w:rsidRPr="005A6E52" w:rsidRDefault="00C578AB" w:rsidP="005A6E52">
      <w:pPr>
        <w:jc w:val="center"/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Салаватский район</w:t>
      </w:r>
    </w:p>
    <w:p w:rsidR="00C578AB" w:rsidRPr="005A6E52" w:rsidRDefault="00C578AB" w:rsidP="005A6E52">
      <w:pPr>
        <w:jc w:val="center"/>
        <w:rPr>
          <w:rFonts w:ascii="Times New Roman" w:hAnsi="Times New Roman" w:cs="Times New Roman"/>
          <w:b/>
        </w:rPr>
      </w:pPr>
    </w:p>
    <w:p w:rsidR="00C578AB" w:rsidRPr="005A6E52" w:rsidRDefault="00C578AB" w:rsidP="005A6E52">
      <w:pPr>
        <w:jc w:val="center"/>
        <w:rPr>
          <w:rFonts w:ascii="Times New Roman" w:hAnsi="Times New Roman" w:cs="Times New Roman"/>
          <w:b/>
        </w:rPr>
      </w:pPr>
    </w:p>
    <w:p w:rsidR="00C578AB" w:rsidRPr="005A6E52" w:rsidRDefault="00C578AB" w:rsidP="005A6E52">
      <w:pPr>
        <w:jc w:val="center"/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ПРЕДПИСАНИЕ</w:t>
      </w:r>
    </w:p>
    <w:p w:rsidR="00C578AB" w:rsidRPr="005A6E52" w:rsidRDefault="00C578AB" w:rsidP="005A6E52">
      <w:pPr>
        <w:jc w:val="center"/>
        <w:rPr>
          <w:rFonts w:ascii="Times New Roman" w:hAnsi="Times New Roman" w:cs="Times New Roman"/>
          <w:b/>
        </w:rPr>
      </w:pP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Кому_________________________________________________________________________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По осмотру придомовой территории____________________________________________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Адрес________________________________________________________________________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Установлено:_________________________________________________________________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Предложено:__________________________________________________________________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Срок выполнения:____________________________________________________________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  <w:r w:rsidRPr="005A6E52">
        <w:rPr>
          <w:rFonts w:ascii="Times New Roman" w:hAnsi="Times New Roman" w:cs="Times New Roman"/>
          <w:b/>
        </w:rPr>
        <w:t>Дата вручения предписания:____________________________________________20     год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</w:p>
    <w:p w:rsidR="00C578AB" w:rsidRPr="005A6E52" w:rsidRDefault="00C578AB" w:rsidP="005A6E52">
      <w:pPr>
        <w:rPr>
          <w:rFonts w:ascii="Times New Roman" w:hAnsi="Times New Roman" w:cs="Times New Roman"/>
          <w:b/>
          <w:i/>
          <w:u w:val="single"/>
        </w:rPr>
      </w:pPr>
      <w:r w:rsidRPr="005A6E52">
        <w:rPr>
          <w:rFonts w:ascii="Times New Roman" w:hAnsi="Times New Roman" w:cs="Times New Roman"/>
          <w:b/>
          <w:i/>
          <w:u w:val="single"/>
        </w:rPr>
        <w:t>В случае не выполнения данного предписания Вы будете привлечены к административной ответственности.</w:t>
      </w:r>
    </w:p>
    <w:p w:rsidR="00C578AB" w:rsidRPr="005A6E52" w:rsidRDefault="00C578AB" w:rsidP="005A6E52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549"/>
        <w:gridCol w:w="4886"/>
      </w:tblGrid>
      <w:tr w:rsidR="00C578AB" w:rsidRPr="005A6E52" w:rsidTr="005A6E52">
        <w:trPr>
          <w:trHeight w:hRule="exact" w:val="1301"/>
        </w:trPr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8AB" w:rsidRPr="005A6E52" w:rsidRDefault="00C578AB" w:rsidP="005A6E52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</w:pPr>
            <w:r w:rsidRPr="005A6E52">
              <w:rPr>
                <w:rStyle w:val="20"/>
              </w:rPr>
              <w:t>Должность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78AB" w:rsidRPr="005A6E52" w:rsidRDefault="00C578AB" w:rsidP="005A6E52">
            <w:pPr>
              <w:pStyle w:val="21"/>
              <w:shd w:val="clear" w:color="auto" w:fill="auto"/>
              <w:spacing w:before="0" w:line="280" w:lineRule="exact"/>
              <w:ind w:firstLine="0"/>
              <w:jc w:val="left"/>
            </w:pPr>
            <w:r w:rsidRPr="005A6E52">
              <w:rPr>
                <w:rStyle w:val="20"/>
              </w:rPr>
              <w:t>и Ф.И.О. лица, выдавшего</w:t>
            </w:r>
          </w:p>
        </w:tc>
      </w:tr>
      <w:tr w:rsidR="00C578AB" w:rsidTr="005A6E52">
        <w:trPr>
          <w:trHeight w:hRule="exact" w:val="161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8AB" w:rsidRDefault="00C578AB" w:rsidP="005A6E52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0"/>
              </w:rPr>
              <w:t>Должность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78AB" w:rsidRDefault="00C578AB" w:rsidP="005A6E52">
            <w:pPr>
              <w:pStyle w:val="2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0"/>
              </w:rPr>
              <w:t>и Ф.И.О. лица, получившего</w:t>
            </w:r>
          </w:p>
        </w:tc>
      </w:tr>
    </w:tbl>
    <w:p w:rsidR="00C578AB" w:rsidRPr="005A6E52" w:rsidRDefault="00C578AB" w:rsidP="005A6E52">
      <w:pPr>
        <w:pStyle w:val="50"/>
        <w:shd w:val="clear" w:color="auto" w:fill="auto"/>
        <w:spacing w:before="0" w:after="955" w:line="274" w:lineRule="exact"/>
        <w:jc w:val="left"/>
      </w:pPr>
    </w:p>
    <w:p w:rsidR="00C578AB" w:rsidRDefault="00C578AB">
      <w:pPr>
        <w:rPr>
          <w:sz w:val="2"/>
          <w:szCs w:val="2"/>
        </w:rPr>
      </w:pPr>
    </w:p>
    <w:p w:rsidR="00C578AB" w:rsidRDefault="00C578AB">
      <w:pPr>
        <w:pStyle w:val="50"/>
        <w:shd w:val="clear" w:color="auto" w:fill="auto"/>
        <w:spacing w:before="0" w:after="2062" w:line="274" w:lineRule="exact"/>
        <w:ind w:left="6600"/>
        <w:jc w:val="right"/>
      </w:pP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right"/>
      </w:pPr>
      <w:r>
        <w:t xml:space="preserve">Приложение № 2 к постановлению 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right"/>
      </w:pPr>
      <w:r>
        <w:t xml:space="preserve">администрации сельского поселения 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right"/>
      </w:pPr>
      <w:r>
        <w:t xml:space="preserve">Мещегаровский сельсовет  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right"/>
      </w:pPr>
      <w:r>
        <w:t>муниципального района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right"/>
      </w:pPr>
      <w:r>
        <w:t xml:space="preserve"> Салаватский район 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right"/>
      </w:pPr>
      <w:r>
        <w:t xml:space="preserve">Республики Башкортостан 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jc w:val="right"/>
      </w:pPr>
      <w:r>
        <w:t>от 05.04.2019 г. № 42</w:t>
      </w:r>
    </w:p>
    <w:p w:rsidR="00C578AB" w:rsidRDefault="00C578AB" w:rsidP="005C12E1">
      <w:pPr>
        <w:pStyle w:val="50"/>
        <w:shd w:val="clear" w:color="auto" w:fill="auto"/>
        <w:spacing w:before="0" w:after="0" w:line="240" w:lineRule="auto"/>
        <w:ind w:left="6600"/>
        <w:jc w:val="right"/>
      </w:pPr>
    </w:p>
    <w:p w:rsidR="00C578AB" w:rsidRDefault="00C578AB" w:rsidP="005C12E1">
      <w:pPr>
        <w:pStyle w:val="70"/>
        <w:shd w:val="clear" w:color="auto" w:fill="auto"/>
        <w:spacing w:before="0" w:after="0" w:line="240" w:lineRule="auto"/>
        <w:ind w:left="20"/>
        <w:jc w:val="center"/>
      </w:pPr>
      <w:r>
        <w:t>Перечень</w:t>
      </w:r>
    </w:p>
    <w:p w:rsidR="00C578AB" w:rsidRDefault="00C578AB" w:rsidP="005C12E1">
      <w:pPr>
        <w:pStyle w:val="70"/>
        <w:shd w:val="clear" w:color="auto" w:fill="auto"/>
        <w:spacing w:before="0" w:after="0" w:line="240" w:lineRule="auto"/>
        <w:ind w:left="20"/>
        <w:jc w:val="center"/>
      </w:pPr>
      <w:r>
        <w:t>муниципальных служащих администрации сельского</w:t>
      </w:r>
      <w:r>
        <w:br/>
        <w:t>поселения Мещегаровский сельсовет муниципального района Салаватский район Республики Башкортостан, уполномоченных на вынесение Предписаний в сфере</w:t>
      </w:r>
    </w:p>
    <w:p w:rsidR="00C578AB" w:rsidRDefault="00C578AB">
      <w:pPr>
        <w:pStyle w:val="70"/>
        <w:shd w:val="clear" w:color="auto" w:fill="auto"/>
        <w:spacing w:before="0" w:after="840" w:line="322" w:lineRule="exact"/>
        <w:ind w:left="20"/>
        <w:jc w:val="center"/>
      </w:pPr>
      <w:r>
        <w:t>благоустройства</w:t>
      </w:r>
    </w:p>
    <w:p w:rsidR="00C578AB" w:rsidRDefault="00C578AB">
      <w:pPr>
        <w:pStyle w:val="21"/>
        <w:numPr>
          <w:ilvl w:val="0"/>
          <w:numId w:val="5"/>
        </w:numPr>
        <w:shd w:val="clear" w:color="auto" w:fill="auto"/>
        <w:tabs>
          <w:tab w:val="left" w:pos="803"/>
        </w:tabs>
        <w:spacing w:before="0"/>
        <w:ind w:left="460" w:firstLine="0"/>
      </w:pPr>
      <w:r>
        <w:t>Глава сельского поселения</w:t>
      </w:r>
      <w:r w:rsidRPr="001A6609">
        <w:t xml:space="preserve"> </w:t>
      </w:r>
      <w:r>
        <w:t>Мещегаровский сельсовет.</w:t>
      </w:r>
    </w:p>
    <w:p w:rsidR="00C578AB" w:rsidRDefault="00C578AB">
      <w:pPr>
        <w:pStyle w:val="21"/>
        <w:numPr>
          <w:ilvl w:val="0"/>
          <w:numId w:val="5"/>
        </w:numPr>
        <w:shd w:val="clear" w:color="auto" w:fill="auto"/>
        <w:tabs>
          <w:tab w:val="left" w:pos="807"/>
        </w:tabs>
        <w:spacing w:before="0"/>
        <w:ind w:left="800"/>
        <w:jc w:val="left"/>
      </w:pPr>
      <w:r>
        <w:t>Управляющий делами сельского поселения Мещегаровский сельсовет.</w:t>
      </w:r>
    </w:p>
    <w:sectPr w:rsidR="00C578AB" w:rsidSect="00B92317">
      <w:pgSz w:w="11900" w:h="16840"/>
      <w:pgMar w:top="741" w:right="746" w:bottom="2800" w:left="17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AB" w:rsidRDefault="00C578AB" w:rsidP="00B92317">
      <w:r>
        <w:separator/>
      </w:r>
    </w:p>
  </w:endnote>
  <w:endnote w:type="continuationSeparator" w:id="0">
    <w:p w:rsidR="00C578AB" w:rsidRDefault="00C578AB" w:rsidP="00B9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AB" w:rsidRDefault="00C578AB"/>
  </w:footnote>
  <w:footnote w:type="continuationSeparator" w:id="0">
    <w:p w:rsidR="00C578AB" w:rsidRDefault="00C578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D71"/>
    <w:multiLevelType w:val="multilevel"/>
    <w:tmpl w:val="65561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480F92"/>
    <w:multiLevelType w:val="multilevel"/>
    <w:tmpl w:val="F51E0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223BCD"/>
    <w:multiLevelType w:val="multilevel"/>
    <w:tmpl w:val="21E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cs="Times New Roman" w:hint="default"/>
      </w:rPr>
    </w:lvl>
  </w:abstractNum>
  <w:abstractNum w:abstractNumId="3">
    <w:nsid w:val="519B71AF"/>
    <w:multiLevelType w:val="multilevel"/>
    <w:tmpl w:val="2F6EFE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7360C5"/>
    <w:multiLevelType w:val="multilevel"/>
    <w:tmpl w:val="49304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373500D"/>
    <w:multiLevelType w:val="multilevel"/>
    <w:tmpl w:val="B37628D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317"/>
    <w:rsid w:val="000105EC"/>
    <w:rsid w:val="0013409B"/>
    <w:rsid w:val="0019780A"/>
    <w:rsid w:val="001A6609"/>
    <w:rsid w:val="0032081F"/>
    <w:rsid w:val="003229F6"/>
    <w:rsid w:val="00375C3B"/>
    <w:rsid w:val="00415AA5"/>
    <w:rsid w:val="00450661"/>
    <w:rsid w:val="005278CA"/>
    <w:rsid w:val="005A6E52"/>
    <w:rsid w:val="005C12E1"/>
    <w:rsid w:val="0065011C"/>
    <w:rsid w:val="006E3FEB"/>
    <w:rsid w:val="00746319"/>
    <w:rsid w:val="007B0124"/>
    <w:rsid w:val="0080705F"/>
    <w:rsid w:val="00843AEB"/>
    <w:rsid w:val="008707F6"/>
    <w:rsid w:val="008D6F96"/>
    <w:rsid w:val="00A31B0D"/>
    <w:rsid w:val="00A56969"/>
    <w:rsid w:val="00B92317"/>
    <w:rsid w:val="00BD342B"/>
    <w:rsid w:val="00C15ACC"/>
    <w:rsid w:val="00C578AB"/>
    <w:rsid w:val="00CC27AC"/>
    <w:rsid w:val="00D274EA"/>
    <w:rsid w:val="00DA0F28"/>
    <w:rsid w:val="00E24CF1"/>
    <w:rsid w:val="00E32514"/>
    <w:rsid w:val="00E342F0"/>
    <w:rsid w:val="00EB6B9C"/>
    <w:rsid w:val="00F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1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0705F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92317"/>
    <w:rPr>
      <w:rFonts w:cs="Times New Roman"/>
      <w:color w:val="000080"/>
      <w:u w:val="single"/>
    </w:rPr>
  </w:style>
  <w:style w:type="character" w:customStyle="1" w:styleId="4Exact">
    <w:name w:val="Основной текст (4) Exact"/>
    <w:basedOn w:val="DefaultParagraphFont"/>
    <w:uiPriority w:val="99"/>
    <w:rsid w:val="00B92317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231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2317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2317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92317"/>
    <w:rPr>
      <w:rFonts w:ascii="Times New Roman" w:hAnsi="Times New Roman" w:cs="Times New Roman"/>
      <w:sz w:val="17"/>
      <w:szCs w:val="17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B9231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92317"/>
    <w:rPr>
      <w:rFonts w:ascii="Times New Roman" w:hAnsi="Times New Roman" w:cs="Times New Roman"/>
      <w:sz w:val="28"/>
      <w:szCs w:val="28"/>
      <w:u w:val="none"/>
    </w:rPr>
  </w:style>
  <w:style w:type="character" w:customStyle="1" w:styleId="5Exact">
    <w:name w:val="Основной текст (5) Exact"/>
    <w:basedOn w:val="DefaultParagraphFont"/>
    <w:uiPriority w:val="99"/>
    <w:rsid w:val="00B92317"/>
    <w:rPr>
      <w:rFonts w:ascii="Times New Roman" w:hAnsi="Times New Roman" w:cs="Times New Roman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B92317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uiPriority w:val="99"/>
    <w:rsid w:val="00B92317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2"/>
    <w:basedOn w:val="2"/>
    <w:uiPriority w:val="99"/>
    <w:rsid w:val="00B92317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B92317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B92317"/>
    <w:pPr>
      <w:shd w:val="clear" w:color="auto" w:fill="FFFFFF"/>
      <w:spacing w:after="24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B92317"/>
    <w:pPr>
      <w:shd w:val="clear" w:color="auto" w:fill="FFFFFF"/>
      <w:spacing w:before="420" w:after="600" w:line="240" w:lineRule="atLeast"/>
      <w:jc w:val="center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B92317"/>
    <w:pPr>
      <w:shd w:val="clear" w:color="auto" w:fill="FFFFFF"/>
      <w:spacing w:before="720" w:line="206" w:lineRule="exact"/>
    </w:pPr>
    <w:rPr>
      <w:rFonts w:ascii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Normal"/>
    <w:link w:val="7"/>
    <w:uiPriority w:val="99"/>
    <w:rsid w:val="00B92317"/>
    <w:pPr>
      <w:shd w:val="clear" w:color="auto" w:fill="FFFFFF"/>
      <w:spacing w:before="660" w:after="6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B92317"/>
    <w:pPr>
      <w:shd w:val="clear" w:color="auto" w:fill="FFFFFF"/>
      <w:spacing w:before="660" w:line="322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Normal"/>
    <w:link w:val="8"/>
    <w:uiPriority w:val="99"/>
    <w:rsid w:val="00B92317"/>
    <w:pPr>
      <w:shd w:val="clear" w:color="auto" w:fill="FFFFFF"/>
      <w:spacing w:before="480" w:line="278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eshega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7</Pages>
  <Words>1473</Words>
  <Characters>8399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2019-05-13T13:43:00Z</cp:lastPrinted>
  <dcterms:created xsi:type="dcterms:W3CDTF">2019-04-05T10:56:00Z</dcterms:created>
  <dcterms:modified xsi:type="dcterms:W3CDTF">2019-05-13T13:44:00Z</dcterms:modified>
</cp:coreProperties>
</file>