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0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1E5418" w:rsidRPr="00B106B5" w:rsidTr="0021427E">
        <w:trPr>
          <w:trHeight w:val="123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Башкортостан Республика</w:t>
            </w:r>
            <w:r w:rsidRPr="00C412D9">
              <w:rPr>
                <w:sz w:val="22"/>
                <w:szCs w:val="22"/>
                <w:lang w:val="en-US"/>
              </w:rPr>
              <w:t>h</w:t>
            </w:r>
            <w:r w:rsidRPr="00C412D9">
              <w:rPr>
                <w:sz w:val="22"/>
                <w:szCs w:val="22"/>
                <w:lang w:val="be-BY"/>
              </w:rPr>
              <w:t>ы</w:t>
            </w:r>
          </w:p>
          <w:p w:rsidR="001E5418" w:rsidRPr="00C412D9" w:rsidRDefault="001E5418" w:rsidP="0021427E">
            <w:pPr>
              <w:ind w:left="150"/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Салауат районы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муниципаль районынын</w:t>
            </w:r>
          </w:p>
          <w:p w:rsidR="001E5418" w:rsidRPr="00C412D9" w:rsidRDefault="00C412D9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Миәшәгәр</w:t>
            </w:r>
            <w:r w:rsidR="001E5418" w:rsidRPr="00C412D9">
              <w:rPr>
                <w:sz w:val="22"/>
                <w:szCs w:val="22"/>
                <w:lang w:val="be-BY"/>
              </w:rPr>
              <w:t xml:space="preserve"> 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46BA3BA" wp14:editId="7074E58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1E5418" w:rsidRPr="00B106B5" w:rsidTr="0021427E">
        <w:trPr>
          <w:trHeight w:val="52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 xml:space="preserve">452495, </w:t>
            </w:r>
            <w:r w:rsidR="00C412D9" w:rsidRPr="00C412D9">
              <w:rPr>
                <w:sz w:val="22"/>
                <w:szCs w:val="22"/>
                <w:lang w:val="be-BY"/>
              </w:rPr>
              <w:t xml:space="preserve">Миәшәгәр </w:t>
            </w:r>
            <w:r w:rsidRPr="00C412D9">
              <w:rPr>
                <w:sz w:val="22"/>
                <w:szCs w:val="22"/>
                <w:lang w:val="be-BY"/>
              </w:rPr>
              <w:t xml:space="preserve">ауылы,14 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:rsidR="006A504D" w:rsidRDefault="001E5418" w:rsidP="006A504D">
      <w:pPr>
        <w:pStyle w:val="1"/>
        <w:spacing w:after="0"/>
        <w:ind w:firstLine="709"/>
        <w:rPr>
          <w:b w:val="0"/>
          <w:szCs w:val="28"/>
        </w:rPr>
      </w:pPr>
      <w:r w:rsidRPr="006A504D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AE835" wp14:editId="1ECB0F6C">
                <wp:simplePos x="0" y="0"/>
                <wp:positionH relativeFrom="page">
                  <wp:align>center</wp:align>
                </wp:positionH>
                <wp:positionV relativeFrom="paragraph">
                  <wp:posOffset>96520</wp:posOffset>
                </wp:positionV>
                <wp:extent cx="6400800" cy="0"/>
                <wp:effectExtent l="0" t="19050" r="38100" b="3810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0909E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.6pt" to="7in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" strokeweight="4.5pt">
                <v:stroke linestyle="thickThin"/>
                <w10:wrap type="square" anchorx="page"/>
              </v:line>
            </w:pict>
          </mc:Fallback>
        </mc:AlternateContent>
      </w:r>
      <w:r w:rsidR="002C42A9">
        <w:rPr>
          <w:b w:val="0"/>
          <w:bCs/>
          <w:noProof/>
        </w:rPr>
        <w:t>Пятнадцатое</w:t>
      </w:r>
      <w:r w:rsidR="006A504D" w:rsidRPr="00B143FF">
        <w:rPr>
          <w:b w:val="0"/>
          <w:color w:val="auto"/>
          <w:szCs w:val="28"/>
        </w:rPr>
        <w:t xml:space="preserve"> заседание двадцать девятого созыва</w:t>
      </w:r>
      <w:r w:rsidR="006A504D" w:rsidRPr="008956B2">
        <w:rPr>
          <w:b w:val="0"/>
          <w:szCs w:val="28"/>
        </w:rPr>
        <w:t xml:space="preserve"> </w:t>
      </w:r>
    </w:p>
    <w:p w:rsidR="006A504D" w:rsidRDefault="006A504D" w:rsidP="006A504D">
      <w:pPr>
        <w:pStyle w:val="1"/>
        <w:spacing w:after="0"/>
        <w:ind w:firstLine="709"/>
        <w:rPr>
          <w:b w:val="0"/>
          <w:szCs w:val="28"/>
        </w:rPr>
      </w:pPr>
      <w:r w:rsidRPr="008956B2">
        <w:rPr>
          <w:b w:val="0"/>
          <w:szCs w:val="28"/>
        </w:rPr>
        <w:t>РЕШЕНИЕ</w:t>
      </w:r>
    </w:p>
    <w:p w:rsidR="00BB4134" w:rsidRPr="00BB4134" w:rsidRDefault="00BB4134" w:rsidP="00BB4134">
      <w:pPr>
        <w:jc w:val="center"/>
        <w:rPr>
          <w:sz w:val="28"/>
          <w:szCs w:val="28"/>
        </w:rPr>
      </w:pPr>
      <w:r w:rsidRPr="00BB4134">
        <w:rPr>
          <w:sz w:val="28"/>
          <w:szCs w:val="28"/>
        </w:rPr>
        <w:t xml:space="preserve">от </w:t>
      </w:r>
      <w:r w:rsidR="0021427E">
        <w:rPr>
          <w:sz w:val="28"/>
          <w:szCs w:val="28"/>
        </w:rPr>
        <w:t>30</w:t>
      </w:r>
      <w:r w:rsidRPr="00BB4134">
        <w:rPr>
          <w:sz w:val="28"/>
          <w:szCs w:val="28"/>
        </w:rPr>
        <w:t>.0</w:t>
      </w:r>
      <w:r w:rsidR="002C42A9">
        <w:rPr>
          <w:sz w:val="28"/>
          <w:szCs w:val="28"/>
        </w:rPr>
        <w:t>7</w:t>
      </w:r>
      <w:r w:rsidRPr="00BB4134">
        <w:rPr>
          <w:sz w:val="28"/>
          <w:szCs w:val="28"/>
        </w:rPr>
        <w:t>.2024</w:t>
      </w:r>
      <w:r>
        <w:rPr>
          <w:sz w:val="28"/>
          <w:szCs w:val="28"/>
        </w:rPr>
        <w:t xml:space="preserve"> года № 3</w:t>
      </w:r>
      <w:r w:rsidR="00E0408D">
        <w:rPr>
          <w:sz w:val="28"/>
          <w:szCs w:val="28"/>
        </w:rPr>
        <w:t>8</w:t>
      </w:r>
    </w:p>
    <w:p w:rsidR="00EC51F3" w:rsidRPr="00EC51F3" w:rsidRDefault="00EC51F3" w:rsidP="00EC51F3"/>
    <w:p w:rsidR="002C42A9" w:rsidRPr="002C42A9" w:rsidRDefault="002C42A9" w:rsidP="002C42A9">
      <w:pPr>
        <w:pStyle w:val="a7"/>
        <w:ind w:left="375"/>
        <w:jc w:val="center"/>
        <w:rPr>
          <w:color w:val="000000"/>
          <w:sz w:val="28"/>
          <w:szCs w:val="28"/>
          <w:lang w:bidi="ru-RU"/>
        </w:rPr>
      </w:pPr>
      <w:r w:rsidRPr="002C42A9">
        <w:rPr>
          <w:color w:val="000000"/>
          <w:sz w:val="28"/>
          <w:szCs w:val="28"/>
          <w:lang w:bidi="ru-RU"/>
        </w:rPr>
        <w:t xml:space="preserve">О признании утратившим силу Решения Совета  сельского поселения </w:t>
      </w:r>
      <w:r>
        <w:rPr>
          <w:color w:val="000000"/>
          <w:sz w:val="28"/>
          <w:szCs w:val="28"/>
          <w:lang w:bidi="ru-RU"/>
        </w:rPr>
        <w:t>Мещегаровский</w:t>
      </w:r>
      <w:r w:rsidRPr="002C42A9">
        <w:rPr>
          <w:color w:val="000000"/>
          <w:sz w:val="28"/>
          <w:szCs w:val="28"/>
          <w:lang w:bidi="ru-RU"/>
        </w:rPr>
        <w:t xml:space="preserve"> сельсовет муниципального района  Салаватский район Республики Башкортостан   от 28 сентября 2017</w:t>
      </w:r>
      <w:r w:rsidR="0021427E">
        <w:rPr>
          <w:color w:val="000000"/>
          <w:sz w:val="28"/>
          <w:szCs w:val="28"/>
          <w:lang w:bidi="ru-RU"/>
        </w:rPr>
        <w:t xml:space="preserve"> </w:t>
      </w:r>
      <w:r w:rsidRPr="002C42A9">
        <w:rPr>
          <w:color w:val="000000"/>
          <w:sz w:val="28"/>
          <w:szCs w:val="28"/>
          <w:lang w:bidi="ru-RU"/>
        </w:rPr>
        <w:t>года  № 66 «Об утверждении Положения о порядке  размещения сведений о доходах, расходах, об имуществе и обязательствах имущественного характера депутатов</w:t>
      </w:r>
      <w:r>
        <w:rPr>
          <w:color w:val="000000"/>
          <w:sz w:val="28"/>
          <w:szCs w:val="28"/>
          <w:lang w:bidi="ru-RU"/>
        </w:rPr>
        <w:t xml:space="preserve"> </w:t>
      </w:r>
      <w:r w:rsidRPr="002C42A9">
        <w:rPr>
          <w:color w:val="000000"/>
          <w:sz w:val="28"/>
          <w:szCs w:val="28"/>
          <w:lang w:bidi="ru-RU"/>
        </w:rPr>
        <w:t xml:space="preserve">Совета  сельского поселения </w:t>
      </w:r>
      <w:r>
        <w:rPr>
          <w:color w:val="000000"/>
          <w:sz w:val="28"/>
          <w:szCs w:val="28"/>
          <w:lang w:bidi="ru-RU"/>
        </w:rPr>
        <w:t>Мещегаровский</w:t>
      </w:r>
      <w:r w:rsidRPr="002C42A9">
        <w:rPr>
          <w:color w:val="000000"/>
          <w:sz w:val="28"/>
          <w:szCs w:val="28"/>
          <w:lang w:bidi="ru-RU"/>
        </w:rPr>
        <w:t xml:space="preserve"> сельсовет муниципального района  Салаватский район Республики Башкортостан   в информационно-телекоммуникационной сети «Интернет» и представления указанных сведений средствам массовой информации для опубликования»</w:t>
      </w:r>
    </w:p>
    <w:p w:rsidR="002C42A9" w:rsidRPr="002C42A9" w:rsidRDefault="002C42A9" w:rsidP="002C42A9">
      <w:pPr>
        <w:pStyle w:val="a7"/>
        <w:ind w:left="375"/>
        <w:jc w:val="both"/>
        <w:rPr>
          <w:color w:val="000000"/>
          <w:sz w:val="28"/>
          <w:szCs w:val="28"/>
          <w:lang w:bidi="ru-RU"/>
        </w:rPr>
      </w:pPr>
    </w:p>
    <w:p w:rsidR="002C42A9" w:rsidRPr="002C42A9" w:rsidRDefault="002C42A9" w:rsidP="002C42A9">
      <w:pPr>
        <w:pStyle w:val="a7"/>
        <w:ind w:left="375" w:firstLine="333"/>
        <w:jc w:val="both"/>
        <w:rPr>
          <w:color w:val="000000"/>
          <w:sz w:val="28"/>
          <w:szCs w:val="28"/>
          <w:lang w:bidi="ru-RU"/>
        </w:rPr>
      </w:pPr>
      <w:r w:rsidRPr="002C42A9">
        <w:rPr>
          <w:color w:val="000000"/>
          <w:sz w:val="28"/>
          <w:szCs w:val="28"/>
          <w:lang w:bidi="ru-RU"/>
        </w:rPr>
        <w:t xml:space="preserve">Руководствуясь Конституцией Российской Федерации, Федеральным законом от 25 декабря 2008 г. № 273-ФЗ «О противодействии коррупции», Федеральным законом от 06.02.2023 года № 12-ФЗ «О внесении изменений в Федеральный закон «Об общих принципах организации публичной власти в субъектах Российской Федерации»,  Федеральным законом от 6 октября 2003 года №131-ФЗ «Об общих принципах организации местного самоуправления в Российской Федерации», Уставом сельского поселения </w:t>
      </w:r>
      <w:r>
        <w:rPr>
          <w:color w:val="000000"/>
          <w:sz w:val="28"/>
          <w:szCs w:val="28"/>
          <w:lang w:bidi="ru-RU"/>
        </w:rPr>
        <w:t>Мещегаровский</w:t>
      </w:r>
      <w:r w:rsidRPr="002C42A9">
        <w:rPr>
          <w:color w:val="000000"/>
          <w:sz w:val="28"/>
          <w:szCs w:val="28"/>
          <w:lang w:bidi="ru-RU"/>
        </w:rPr>
        <w:t xml:space="preserve"> сельсовет  Совет сельского поселения </w:t>
      </w:r>
      <w:r>
        <w:rPr>
          <w:color w:val="000000"/>
          <w:sz w:val="28"/>
          <w:szCs w:val="28"/>
          <w:lang w:bidi="ru-RU"/>
        </w:rPr>
        <w:t>Мещегаровский</w:t>
      </w:r>
      <w:r w:rsidRPr="002C42A9">
        <w:rPr>
          <w:color w:val="000000"/>
          <w:sz w:val="28"/>
          <w:szCs w:val="28"/>
          <w:lang w:bidi="ru-RU"/>
        </w:rPr>
        <w:t xml:space="preserve"> сельсовет  муниципального района Салаватский район Республики Башкортостан, экспертным заключением Государственного комитета Республики Башкортостан по делам юстиции от 23.11.2023 г. НГР RU 03045805201700014,   сельского поселения </w:t>
      </w:r>
      <w:r>
        <w:rPr>
          <w:color w:val="000000"/>
          <w:sz w:val="28"/>
          <w:szCs w:val="28"/>
          <w:lang w:bidi="ru-RU"/>
        </w:rPr>
        <w:t>Мещегаровский</w:t>
      </w:r>
      <w:r w:rsidRPr="002C42A9">
        <w:rPr>
          <w:color w:val="000000"/>
          <w:sz w:val="28"/>
          <w:szCs w:val="28"/>
          <w:lang w:bidi="ru-RU"/>
        </w:rPr>
        <w:t xml:space="preserve"> сельсовет  Совет сельского поселения </w:t>
      </w:r>
      <w:r>
        <w:rPr>
          <w:color w:val="000000"/>
          <w:sz w:val="28"/>
          <w:szCs w:val="28"/>
          <w:lang w:bidi="ru-RU"/>
        </w:rPr>
        <w:t>Мещегаровский</w:t>
      </w:r>
      <w:r w:rsidRPr="002C42A9">
        <w:rPr>
          <w:color w:val="000000"/>
          <w:sz w:val="28"/>
          <w:szCs w:val="28"/>
          <w:lang w:bidi="ru-RU"/>
        </w:rPr>
        <w:t xml:space="preserve"> сельсовет  муниципального района Салаватский район Республики Башкортостан РЕШИЛ:</w:t>
      </w:r>
    </w:p>
    <w:p w:rsidR="002C42A9" w:rsidRDefault="002C42A9" w:rsidP="002C42A9">
      <w:pPr>
        <w:pStyle w:val="a7"/>
        <w:ind w:left="375" w:firstLine="333"/>
        <w:jc w:val="both"/>
        <w:rPr>
          <w:color w:val="000000"/>
          <w:sz w:val="28"/>
          <w:szCs w:val="28"/>
          <w:lang w:bidi="ru-RU"/>
        </w:rPr>
      </w:pPr>
      <w:r w:rsidRPr="002C42A9">
        <w:rPr>
          <w:color w:val="000000"/>
          <w:sz w:val="28"/>
          <w:szCs w:val="28"/>
          <w:lang w:bidi="ru-RU"/>
        </w:rPr>
        <w:t xml:space="preserve">1.Признать утратившим силу Решение Совета сельского поселения </w:t>
      </w:r>
      <w:r>
        <w:rPr>
          <w:color w:val="000000"/>
          <w:sz w:val="28"/>
          <w:szCs w:val="28"/>
          <w:lang w:bidi="ru-RU"/>
        </w:rPr>
        <w:t>Мещегаровский</w:t>
      </w:r>
      <w:r w:rsidRPr="002C42A9">
        <w:rPr>
          <w:color w:val="000000"/>
          <w:sz w:val="28"/>
          <w:szCs w:val="28"/>
          <w:lang w:bidi="ru-RU"/>
        </w:rPr>
        <w:t xml:space="preserve"> сельсовет муниципального района Салаватский район Республики Башкортостан от 28 сентября 2017 года № 66 «Об утверждении Положения о порядке  размещения сведений о доходах, расходах, об имуществе и обязательствах имущественного характера депутатов Совета  сельского поселения </w:t>
      </w:r>
      <w:r>
        <w:rPr>
          <w:color w:val="000000"/>
          <w:sz w:val="28"/>
          <w:szCs w:val="28"/>
          <w:lang w:bidi="ru-RU"/>
        </w:rPr>
        <w:t>Мещегаровский</w:t>
      </w:r>
      <w:r w:rsidRPr="002C42A9">
        <w:rPr>
          <w:color w:val="000000"/>
          <w:sz w:val="28"/>
          <w:szCs w:val="28"/>
          <w:lang w:bidi="ru-RU"/>
        </w:rPr>
        <w:t xml:space="preserve"> сельсовет муниципального района  Салаватский район Республики Башкортостан в информационно-телекоммуникационной сети «Интернет» и представления указанных сведений средствам массовой информации для опубликования»</w:t>
      </w:r>
    </w:p>
    <w:p w:rsidR="002C42A9" w:rsidRDefault="002C42A9" w:rsidP="002C42A9">
      <w:pPr>
        <w:pStyle w:val="a7"/>
        <w:ind w:left="375" w:firstLine="3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4A333A" w:rsidRPr="002C42A9">
        <w:rPr>
          <w:color w:val="000000"/>
          <w:sz w:val="28"/>
          <w:szCs w:val="28"/>
        </w:rPr>
        <w:t>Настоящее Решение вступает в силу со дня его принятия. </w:t>
      </w:r>
    </w:p>
    <w:p w:rsidR="002C42A9" w:rsidRDefault="002C42A9" w:rsidP="002C42A9">
      <w:pPr>
        <w:pStyle w:val="a7"/>
        <w:ind w:left="375" w:firstLine="33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A504D" w:rsidRPr="006A504D">
        <w:rPr>
          <w:iCs/>
          <w:sz w:val="28"/>
          <w:szCs w:val="28"/>
        </w:rPr>
        <w:t xml:space="preserve">Настоящее Решение </w:t>
      </w:r>
      <w:r w:rsidR="006A504D" w:rsidRPr="006A504D">
        <w:rPr>
          <w:sz w:val="28"/>
          <w:szCs w:val="28"/>
        </w:rPr>
        <w:t>обнародовать</w:t>
      </w:r>
      <w:r w:rsidR="006A504D" w:rsidRPr="006A504D">
        <w:rPr>
          <w:iCs/>
          <w:sz w:val="28"/>
          <w:szCs w:val="28"/>
        </w:rPr>
        <w:t xml:space="preserve"> на </w:t>
      </w:r>
      <w:r w:rsidR="006A504D" w:rsidRPr="006A504D">
        <w:rPr>
          <w:sz w:val="28"/>
          <w:szCs w:val="28"/>
        </w:rPr>
        <w:t xml:space="preserve">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с. Мещегарово, ул. Ленина, 14, на официальном сайте Администрации сельского поселения </w:t>
      </w:r>
      <w:r w:rsidR="006A504D" w:rsidRPr="006A504D">
        <w:rPr>
          <w:sz w:val="28"/>
          <w:szCs w:val="28"/>
        </w:rPr>
        <w:lastRenderedPageBreak/>
        <w:t xml:space="preserve">Мещегаровский сельсовет муниципального района Салаватский район Республики Башкортостан: http://spmeshegar.ru/.  </w:t>
      </w:r>
    </w:p>
    <w:p w:rsidR="006A504D" w:rsidRPr="006A504D" w:rsidRDefault="002C42A9" w:rsidP="002C42A9">
      <w:pPr>
        <w:pStyle w:val="a7"/>
        <w:ind w:left="375" w:firstLine="333"/>
        <w:jc w:val="both"/>
      </w:pPr>
      <w:r>
        <w:rPr>
          <w:color w:val="000000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2C42A9">
        <w:rPr>
          <w:sz w:val="28"/>
          <w:szCs w:val="28"/>
        </w:rPr>
        <w:t xml:space="preserve">Контроль над выполнением данного Решения возложить на постоянную комиссию по социально-гуманитарным вопросам Совета сельского поселения </w:t>
      </w:r>
      <w:r>
        <w:rPr>
          <w:sz w:val="28"/>
          <w:szCs w:val="28"/>
        </w:rPr>
        <w:t>Мещегаровский</w:t>
      </w:r>
      <w:r w:rsidRPr="002C42A9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697EFD" w:rsidRPr="006A504D" w:rsidRDefault="00697EFD" w:rsidP="00B2417A">
      <w:pPr>
        <w:jc w:val="center"/>
        <w:rPr>
          <w:sz w:val="28"/>
          <w:szCs w:val="28"/>
        </w:rPr>
      </w:pPr>
    </w:p>
    <w:p w:rsidR="00B2417A" w:rsidRPr="006A504D" w:rsidRDefault="00B2417A" w:rsidP="00B2417A">
      <w:pPr>
        <w:jc w:val="center"/>
        <w:rPr>
          <w:sz w:val="28"/>
          <w:szCs w:val="28"/>
        </w:rPr>
      </w:pPr>
      <w:r w:rsidRPr="006A504D">
        <w:rPr>
          <w:sz w:val="28"/>
          <w:szCs w:val="28"/>
        </w:rPr>
        <w:t xml:space="preserve">     </w:t>
      </w:r>
    </w:p>
    <w:p w:rsidR="00B813E3" w:rsidRDefault="00B2417A" w:rsidP="00B87B3F">
      <w:pPr>
        <w:ind w:firstLine="375"/>
        <w:jc w:val="both"/>
        <w:rPr>
          <w:sz w:val="28"/>
          <w:szCs w:val="28"/>
        </w:rPr>
      </w:pPr>
      <w:r w:rsidRPr="006A504D">
        <w:rPr>
          <w:sz w:val="28"/>
          <w:szCs w:val="28"/>
        </w:rPr>
        <w:t>Глава сельского поселения</w:t>
      </w:r>
      <w:r w:rsidR="00015438" w:rsidRPr="006A504D">
        <w:rPr>
          <w:sz w:val="28"/>
          <w:szCs w:val="28"/>
        </w:rPr>
        <w:t xml:space="preserve">           </w:t>
      </w:r>
      <w:r w:rsidR="00B87B3F">
        <w:rPr>
          <w:sz w:val="28"/>
          <w:szCs w:val="28"/>
          <w:lang w:val="ba-RU"/>
        </w:rPr>
        <w:tab/>
      </w:r>
      <w:r w:rsidR="00015438" w:rsidRPr="006A504D">
        <w:rPr>
          <w:sz w:val="28"/>
          <w:szCs w:val="28"/>
        </w:rPr>
        <w:t xml:space="preserve">   </w:t>
      </w:r>
      <w:r w:rsidRPr="006A504D">
        <w:rPr>
          <w:sz w:val="28"/>
          <w:szCs w:val="28"/>
        </w:rPr>
        <w:t xml:space="preserve">  </w:t>
      </w:r>
      <w:r w:rsidR="006A504D">
        <w:rPr>
          <w:sz w:val="28"/>
          <w:szCs w:val="28"/>
        </w:rPr>
        <w:t xml:space="preserve">     </w:t>
      </w:r>
      <w:r w:rsidRPr="006A504D">
        <w:rPr>
          <w:sz w:val="28"/>
          <w:szCs w:val="28"/>
        </w:rPr>
        <w:t xml:space="preserve">                           И.У.</w:t>
      </w:r>
      <w:r w:rsidR="00FE4DF6" w:rsidRPr="006A504D">
        <w:rPr>
          <w:sz w:val="28"/>
          <w:szCs w:val="28"/>
        </w:rPr>
        <w:t xml:space="preserve"> </w:t>
      </w:r>
      <w:r w:rsidRPr="006A504D">
        <w:rPr>
          <w:sz w:val="28"/>
          <w:szCs w:val="28"/>
        </w:rPr>
        <w:t>Сафина</w:t>
      </w:r>
    </w:p>
    <w:p w:rsidR="00EC51F3" w:rsidRDefault="00EC51F3" w:rsidP="00B87B3F">
      <w:pPr>
        <w:ind w:firstLine="375"/>
        <w:jc w:val="both"/>
        <w:rPr>
          <w:sz w:val="28"/>
          <w:szCs w:val="28"/>
        </w:rPr>
      </w:pPr>
    </w:p>
    <w:p w:rsidR="00EC51F3" w:rsidRDefault="00EC51F3" w:rsidP="00B87B3F">
      <w:pPr>
        <w:ind w:firstLine="375"/>
        <w:jc w:val="both"/>
        <w:rPr>
          <w:sz w:val="28"/>
          <w:szCs w:val="28"/>
        </w:rPr>
      </w:pPr>
    </w:p>
    <w:p w:rsidR="00EC51F3" w:rsidRDefault="00EC51F3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21427E" w:rsidRDefault="0021427E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EC51F3" w:rsidRPr="008F0784" w:rsidRDefault="00EC51F3" w:rsidP="0084726E">
      <w:pPr>
        <w:jc w:val="both"/>
        <w:rPr>
          <w:sz w:val="28"/>
          <w:szCs w:val="28"/>
        </w:rPr>
      </w:pPr>
    </w:p>
    <w:sectPr w:rsidR="00EC51F3" w:rsidRPr="008F0784" w:rsidSect="0021427E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200D7"/>
    <w:multiLevelType w:val="multilevel"/>
    <w:tmpl w:val="B02E7B5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D817AF"/>
    <w:multiLevelType w:val="multilevel"/>
    <w:tmpl w:val="8ED0592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2C2AC1"/>
    <w:multiLevelType w:val="multilevel"/>
    <w:tmpl w:val="ACF24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646AE5"/>
    <w:multiLevelType w:val="multilevel"/>
    <w:tmpl w:val="534E4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801529"/>
    <w:multiLevelType w:val="multilevel"/>
    <w:tmpl w:val="77F47230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 w16cid:durableId="268582909">
    <w:abstractNumId w:val="4"/>
  </w:num>
  <w:num w:numId="2" w16cid:durableId="575751150">
    <w:abstractNumId w:val="3"/>
  </w:num>
  <w:num w:numId="3" w16cid:durableId="1724792827">
    <w:abstractNumId w:val="2"/>
  </w:num>
  <w:num w:numId="4" w16cid:durableId="35591493">
    <w:abstractNumId w:val="1"/>
  </w:num>
  <w:num w:numId="5" w16cid:durableId="171522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B6"/>
    <w:rsid w:val="00011B2F"/>
    <w:rsid w:val="00015438"/>
    <w:rsid w:val="000162FB"/>
    <w:rsid w:val="0008760C"/>
    <w:rsid w:val="00092317"/>
    <w:rsid w:val="000B0C64"/>
    <w:rsid w:val="001E5418"/>
    <w:rsid w:val="0021427E"/>
    <w:rsid w:val="00262578"/>
    <w:rsid w:val="002766EF"/>
    <w:rsid w:val="00286421"/>
    <w:rsid w:val="00286658"/>
    <w:rsid w:val="002A1B56"/>
    <w:rsid w:val="002C42A9"/>
    <w:rsid w:val="002D032A"/>
    <w:rsid w:val="00300EB6"/>
    <w:rsid w:val="003108CB"/>
    <w:rsid w:val="00342D7C"/>
    <w:rsid w:val="00366B95"/>
    <w:rsid w:val="00376CE4"/>
    <w:rsid w:val="00377024"/>
    <w:rsid w:val="003904E3"/>
    <w:rsid w:val="004053E7"/>
    <w:rsid w:val="00424611"/>
    <w:rsid w:val="004A333A"/>
    <w:rsid w:val="004D1CA8"/>
    <w:rsid w:val="005078B1"/>
    <w:rsid w:val="00507A2C"/>
    <w:rsid w:val="00594145"/>
    <w:rsid w:val="005979F1"/>
    <w:rsid w:val="00604350"/>
    <w:rsid w:val="00621281"/>
    <w:rsid w:val="00646BCE"/>
    <w:rsid w:val="00682305"/>
    <w:rsid w:val="00687573"/>
    <w:rsid w:val="00692733"/>
    <w:rsid w:val="00697EFD"/>
    <w:rsid w:val="006A504D"/>
    <w:rsid w:val="006B4880"/>
    <w:rsid w:val="006E7D05"/>
    <w:rsid w:val="006F0CB7"/>
    <w:rsid w:val="00722201"/>
    <w:rsid w:val="00735AD5"/>
    <w:rsid w:val="00754C8D"/>
    <w:rsid w:val="00756BA8"/>
    <w:rsid w:val="00756ECA"/>
    <w:rsid w:val="0077345D"/>
    <w:rsid w:val="007B58E2"/>
    <w:rsid w:val="00830091"/>
    <w:rsid w:val="0084726E"/>
    <w:rsid w:val="008E24CC"/>
    <w:rsid w:val="008F0784"/>
    <w:rsid w:val="008F6B75"/>
    <w:rsid w:val="00922166"/>
    <w:rsid w:val="00961378"/>
    <w:rsid w:val="0096417C"/>
    <w:rsid w:val="00964826"/>
    <w:rsid w:val="009A4918"/>
    <w:rsid w:val="009D05B8"/>
    <w:rsid w:val="009F2B07"/>
    <w:rsid w:val="00A46209"/>
    <w:rsid w:val="00A73E55"/>
    <w:rsid w:val="00AC5498"/>
    <w:rsid w:val="00B2417A"/>
    <w:rsid w:val="00B25EDF"/>
    <w:rsid w:val="00B51BC1"/>
    <w:rsid w:val="00B813E3"/>
    <w:rsid w:val="00B87B3F"/>
    <w:rsid w:val="00B9141C"/>
    <w:rsid w:val="00B93E18"/>
    <w:rsid w:val="00BB4134"/>
    <w:rsid w:val="00BE52CC"/>
    <w:rsid w:val="00C412D9"/>
    <w:rsid w:val="00C541D9"/>
    <w:rsid w:val="00C57036"/>
    <w:rsid w:val="00C57B94"/>
    <w:rsid w:val="00C97E6D"/>
    <w:rsid w:val="00CB4BD0"/>
    <w:rsid w:val="00D2479B"/>
    <w:rsid w:val="00D61310"/>
    <w:rsid w:val="00D62AC7"/>
    <w:rsid w:val="00DA214D"/>
    <w:rsid w:val="00DC2D33"/>
    <w:rsid w:val="00DD2A3F"/>
    <w:rsid w:val="00DF32B8"/>
    <w:rsid w:val="00E0408D"/>
    <w:rsid w:val="00E527E1"/>
    <w:rsid w:val="00E91679"/>
    <w:rsid w:val="00EC51F3"/>
    <w:rsid w:val="00EC680E"/>
    <w:rsid w:val="00F177AA"/>
    <w:rsid w:val="00F52C5E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48A8"/>
  <w15:docId w15:val="{2E4848DF-89CA-47E9-B8B7-8D0EA7F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A504D"/>
    <w:pPr>
      <w:keepNext/>
      <w:keepLines/>
      <w:spacing w:after="17" w:line="259" w:lineRule="auto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E54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5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B93E1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64826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2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2"/>
    <w:rsid w:val="006A504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5"/>
    <w:rsid w:val="006A504D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styleId="a6">
    <w:name w:val="Normal (Web)"/>
    <w:basedOn w:val="a"/>
    <w:rsid w:val="006A504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A50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04D"/>
    <w:rPr>
      <w:rFonts w:ascii="Times New Roman" w:eastAsia="Times New Roman" w:hAnsi="Times New Roman" w:cs="Times New Roman"/>
      <w:b/>
      <w:color w:val="061723"/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EC51F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C51F3"/>
    <w:pPr>
      <w:widowControl w:val="0"/>
      <w:ind w:left="300" w:firstLine="54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20</cp:revision>
  <cp:lastPrinted>2024-07-02T05:54:00Z</cp:lastPrinted>
  <dcterms:created xsi:type="dcterms:W3CDTF">2024-04-22T05:26:00Z</dcterms:created>
  <dcterms:modified xsi:type="dcterms:W3CDTF">2024-07-30T03:54:00Z</dcterms:modified>
</cp:coreProperties>
</file>