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4EEB7" w14:textId="7DDE880E" w:rsidR="00577D79" w:rsidRDefault="005C6B0C" w:rsidP="005C6B0C">
      <w:pPr>
        <w:pStyle w:val="2"/>
        <w:spacing w:line="240" w:lineRule="auto"/>
        <w:ind w:firstLine="0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07FDFA87" wp14:editId="638583D6">
            <wp:extent cx="5913912" cy="1391285"/>
            <wp:effectExtent l="0" t="0" r="0" b="0"/>
            <wp:docPr id="19514766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16" b="14066"/>
                    <a:stretch/>
                  </pic:blipFill>
                  <pic:spPr bwMode="auto">
                    <a:xfrm>
                      <a:off x="0" y="0"/>
                      <a:ext cx="5914737" cy="139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DF40E7" w14:textId="77777777" w:rsidR="001B0856" w:rsidRDefault="001B0856" w:rsidP="001B0856">
      <w:pPr>
        <w:pStyle w:val="2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Двадцатое заседание двадцать девятого созыва</w:t>
      </w:r>
    </w:p>
    <w:p w14:paraId="03C98782" w14:textId="77777777" w:rsidR="001B0856" w:rsidRDefault="001B0856" w:rsidP="001B0856">
      <w:pPr>
        <w:pStyle w:val="2"/>
        <w:spacing w:line="240" w:lineRule="auto"/>
        <w:ind w:firstLine="0"/>
        <w:jc w:val="center"/>
        <w:rPr>
          <w:b/>
          <w:szCs w:val="28"/>
        </w:rPr>
      </w:pPr>
    </w:p>
    <w:p w14:paraId="6560326F" w14:textId="77777777" w:rsidR="001B0856" w:rsidRDefault="001B0856" w:rsidP="001B0856">
      <w:pPr>
        <w:pStyle w:val="2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14:paraId="367BAC9C" w14:textId="65718370" w:rsidR="001B0856" w:rsidRDefault="001B0856" w:rsidP="001B0856">
      <w:pPr>
        <w:pStyle w:val="2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от 15 ноября 2024 года № 59</w:t>
      </w:r>
    </w:p>
    <w:p w14:paraId="022B1FEB" w14:textId="77777777" w:rsidR="0015220F" w:rsidRPr="00A162C8" w:rsidRDefault="0015220F" w:rsidP="0015220F">
      <w:pPr>
        <w:pStyle w:val="2"/>
        <w:spacing w:line="240" w:lineRule="auto"/>
        <w:ind w:firstLine="0"/>
        <w:rPr>
          <w:b/>
          <w:szCs w:val="28"/>
        </w:rPr>
      </w:pPr>
    </w:p>
    <w:p w14:paraId="187780D3" w14:textId="3E131D62" w:rsidR="00F045E9" w:rsidRPr="00A162C8" w:rsidRDefault="00F045E9" w:rsidP="00F045E9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НАЛОГА НА ИМУЩЕСТВО ФИЗИЧЕСКИХ ЛИЦ НА ТЕРРИТОРИИ СЕЛЬСКОГО ПОСЕЛЕНИЯ МЕЩЕГАРОВСКИЙ СЕЛЬСОВЕТ МУНИЦИПАЛЬНОГО РАЙОНА САЛАВАТСКИЙ РАЙОН РЕСПУБЛИКИ БАШКОРТОСТАН</w:t>
      </w:r>
    </w:p>
    <w:p w14:paraId="3B95E1DD" w14:textId="77777777" w:rsidR="00F045E9" w:rsidRPr="00A162C8" w:rsidRDefault="00F045E9" w:rsidP="00F045E9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0006B282" w14:textId="28BCB297" w:rsidR="00F045E9" w:rsidRDefault="00F045E9" w:rsidP="00F045E9">
      <w:pPr>
        <w:spacing w:line="240" w:lineRule="auto"/>
        <w:ind w:firstLine="709"/>
        <w:rPr>
          <w:sz w:val="28"/>
          <w:szCs w:val="28"/>
        </w:rPr>
      </w:pPr>
      <w:r w:rsidRPr="00C35C1D"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</w:rPr>
        <w:t>№131-ФЗ «</w:t>
      </w:r>
      <w:r w:rsidRPr="00C35C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C35C1D">
        <w:rPr>
          <w:sz w:val="28"/>
          <w:szCs w:val="28"/>
        </w:rPr>
        <w:t xml:space="preserve">, Налоговым кодексом Российской Федерации и </w:t>
      </w:r>
      <w:r w:rsidR="00E603DE">
        <w:rPr>
          <w:sz w:val="28"/>
          <w:szCs w:val="28"/>
        </w:rPr>
        <w:t xml:space="preserve">Уставом сельского поселения Мещегаровский сельсовет муниципального района Салаватский район Республики Башкортостан </w:t>
      </w:r>
      <w:r w:rsidRPr="00A162C8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Мещегаровский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14:paraId="1BFAC2D3" w14:textId="022288D8" w:rsidR="00F045E9" w:rsidRDefault="00F045E9" w:rsidP="00F045E9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Ввести налог на имущество физических лиц на территории сельского поселения Мещегаровский сельсовет муниципального района Салаватский район Республики Башкортостан</w:t>
      </w:r>
      <w:r w:rsidRPr="00B5645B">
        <w:rPr>
          <w:sz w:val="28"/>
          <w:szCs w:val="28"/>
        </w:rPr>
        <w:t>.</w:t>
      </w:r>
    </w:p>
    <w:p w14:paraId="7E10E8D3" w14:textId="77777777" w:rsidR="00F045E9" w:rsidRDefault="00F045E9" w:rsidP="00F045E9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следующие налоговые ставки</w:t>
      </w:r>
      <w:r w:rsidRPr="00B5645B">
        <w:rPr>
          <w:sz w:val="28"/>
          <w:szCs w:val="28"/>
        </w:rPr>
        <w:t>:</w:t>
      </w:r>
    </w:p>
    <w:p w14:paraId="69C0DBC3" w14:textId="77777777" w:rsidR="00F045E9" w:rsidRPr="00966304" w:rsidRDefault="00F045E9" w:rsidP="00F045E9">
      <w:pPr>
        <w:pStyle w:val="ad"/>
        <w:numPr>
          <w:ilvl w:val="1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966304">
        <w:rPr>
          <w:sz w:val="28"/>
          <w:szCs w:val="28"/>
        </w:rPr>
        <w:t>0,1 процента в отношении:</w:t>
      </w:r>
    </w:p>
    <w:p w14:paraId="26BBC473" w14:textId="77777777" w:rsidR="00F045E9" w:rsidRPr="005D4967" w:rsidRDefault="00F045E9" w:rsidP="00F045E9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жилых домов, частей жилых домов, квартир, частей квартир, комнат</w:t>
      </w:r>
      <w:r w:rsidRPr="005D4967">
        <w:rPr>
          <w:sz w:val="28"/>
          <w:szCs w:val="28"/>
        </w:rPr>
        <w:t>;</w:t>
      </w:r>
    </w:p>
    <w:p w14:paraId="0C6C25E1" w14:textId="77777777" w:rsidR="00F045E9" w:rsidRPr="005D4967" w:rsidRDefault="00F045E9" w:rsidP="00F045E9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</w:t>
      </w:r>
      <w:r w:rsidRPr="005D4967">
        <w:rPr>
          <w:sz w:val="28"/>
          <w:szCs w:val="28"/>
        </w:rPr>
        <w:t>;</w:t>
      </w:r>
    </w:p>
    <w:p w14:paraId="2BF5E1C3" w14:textId="77777777" w:rsidR="00F045E9" w:rsidRPr="005D4967" w:rsidRDefault="00F045E9" w:rsidP="00F045E9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единых недвижимых комплексов, в состав которых входит хотя бы один жилой дом</w:t>
      </w:r>
      <w:r w:rsidRPr="005D4967">
        <w:rPr>
          <w:sz w:val="28"/>
          <w:szCs w:val="28"/>
        </w:rPr>
        <w:t>;</w:t>
      </w:r>
    </w:p>
    <w:p w14:paraId="12E2B216" w14:textId="77777777" w:rsidR="00F045E9" w:rsidRDefault="00F045E9" w:rsidP="00F045E9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гаражей и машино-мест, в том числе расположенных в объектах налогообложения, указанных в подпункте 2.2 настоящего пункта</w:t>
      </w:r>
      <w:r w:rsidRPr="005D4967">
        <w:rPr>
          <w:sz w:val="28"/>
          <w:szCs w:val="28"/>
        </w:rPr>
        <w:t>;</w:t>
      </w:r>
    </w:p>
    <w:p w14:paraId="1DD6AAF8" w14:textId="77777777" w:rsidR="00F045E9" w:rsidRDefault="00F045E9" w:rsidP="00F045E9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 w14:paraId="4F69AFAE" w14:textId="77777777" w:rsidR="00F045E9" w:rsidRPr="00966304" w:rsidRDefault="00F045E9" w:rsidP="00F045E9">
      <w:pPr>
        <w:pStyle w:val="ad"/>
        <w:numPr>
          <w:ilvl w:val="1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966304">
        <w:rPr>
          <w:sz w:val="28"/>
          <w:szCs w:val="28"/>
        </w:rPr>
        <w:t>2 процента в отношении:</w:t>
      </w:r>
    </w:p>
    <w:p w14:paraId="248579E8" w14:textId="77777777" w:rsidR="00F045E9" w:rsidRDefault="00F045E9" w:rsidP="00F045E9">
      <w:pPr>
        <w:pStyle w:val="ad"/>
        <w:numPr>
          <w:ilvl w:val="0"/>
          <w:numId w:val="15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объектов налогообложения, включенных в перечень, определяемый в </w:t>
      </w:r>
      <w:r w:rsidRPr="00143392">
        <w:rPr>
          <w:sz w:val="28"/>
          <w:szCs w:val="28"/>
        </w:rPr>
        <w:t>соответствии с пунктом 7 статьи 378</w:t>
      </w:r>
      <w:r>
        <w:rPr>
          <w:sz w:val="28"/>
          <w:szCs w:val="28"/>
        </w:rPr>
        <w:t>.</w:t>
      </w:r>
      <w:r w:rsidRPr="00143392">
        <w:rPr>
          <w:sz w:val="28"/>
          <w:szCs w:val="28"/>
        </w:rPr>
        <w:t>2 Налогового кодекса Р</w:t>
      </w:r>
      <w:r>
        <w:rPr>
          <w:sz w:val="28"/>
          <w:szCs w:val="28"/>
        </w:rPr>
        <w:t xml:space="preserve">оссийской </w:t>
      </w:r>
      <w:r w:rsidRPr="00143392">
        <w:rPr>
          <w:sz w:val="28"/>
          <w:szCs w:val="28"/>
        </w:rPr>
        <w:lastRenderedPageBreak/>
        <w:t>Ф</w:t>
      </w:r>
      <w:r>
        <w:rPr>
          <w:sz w:val="28"/>
          <w:szCs w:val="28"/>
        </w:rPr>
        <w:t>едерации</w:t>
      </w:r>
      <w:r w:rsidRPr="00143392">
        <w:rPr>
          <w:sz w:val="28"/>
          <w:szCs w:val="28"/>
        </w:rPr>
        <w:t xml:space="preserve">, в отношении объектов налогообложения, предусмотренных абзацем </w:t>
      </w:r>
      <w:r>
        <w:rPr>
          <w:sz w:val="28"/>
          <w:szCs w:val="28"/>
        </w:rPr>
        <w:t>вторым пункта 10 статьи 378.</w:t>
      </w:r>
      <w:r w:rsidRPr="00143392">
        <w:rPr>
          <w:sz w:val="28"/>
          <w:szCs w:val="28"/>
        </w:rPr>
        <w:t>2 Налогового кодекса Р</w:t>
      </w:r>
      <w:r>
        <w:rPr>
          <w:sz w:val="28"/>
          <w:szCs w:val="28"/>
        </w:rPr>
        <w:t xml:space="preserve">оссийской </w:t>
      </w:r>
      <w:r w:rsidRPr="00143392">
        <w:rPr>
          <w:sz w:val="28"/>
          <w:szCs w:val="28"/>
        </w:rPr>
        <w:t>Ф</w:t>
      </w:r>
      <w:r>
        <w:rPr>
          <w:sz w:val="28"/>
          <w:szCs w:val="28"/>
        </w:rPr>
        <w:t>едерации.</w:t>
      </w:r>
    </w:p>
    <w:p w14:paraId="2FA28F00" w14:textId="77777777" w:rsidR="00F045E9" w:rsidRPr="00966304" w:rsidRDefault="00F045E9" w:rsidP="00F045E9">
      <w:pPr>
        <w:pStyle w:val="ad"/>
        <w:numPr>
          <w:ilvl w:val="1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966304">
        <w:rPr>
          <w:sz w:val="28"/>
          <w:szCs w:val="28"/>
        </w:rPr>
        <w:t>2,5 процента в отношении:</w:t>
      </w:r>
    </w:p>
    <w:p w14:paraId="0A54C50D" w14:textId="77777777" w:rsidR="00F045E9" w:rsidRDefault="00F045E9" w:rsidP="00F045E9">
      <w:pPr>
        <w:pStyle w:val="ad"/>
        <w:numPr>
          <w:ilvl w:val="0"/>
          <w:numId w:val="16"/>
        </w:numPr>
        <w:spacing w:line="240" w:lineRule="auto"/>
        <w:ind w:left="0" w:firstLine="709"/>
        <w:rPr>
          <w:sz w:val="28"/>
          <w:szCs w:val="28"/>
        </w:rPr>
      </w:pPr>
      <w:r w:rsidRPr="005E4157">
        <w:rPr>
          <w:sz w:val="28"/>
          <w:szCs w:val="28"/>
        </w:rPr>
        <w:t>объектов налогообложения, кадастровая стоимость каждого из которых превышает 300 миллионов рублей.</w:t>
      </w:r>
    </w:p>
    <w:p w14:paraId="71183339" w14:textId="77777777" w:rsidR="00F045E9" w:rsidRDefault="00F045E9" w:rsidP="00F045E9">
      <w:pPr>
        <w:pStyle w:val="ad"/>
        <w:numPr>
          <w:ilvl w:val="1"/>
          <w:numId w:val="14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0,5 процента в отношении прочих объектов налогообложения.</w:t>
      </w:r>
    </w:p>
    <w:p w14:paraId="4872180E" w14:textId="77777777" w:rsidR="00F045E9" w:rsidRDefault="00F045E9" w:rsidP="00F045E9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Налоговая льгота, предусмотренная пунктом 1 статьи 407 Налогового кодекса, не предоставляется в отношении объектов налогообложения, кадастровая стоимость каждого из которых превышает 300 миллионов рублей.</w:t>
      </w:r>
    </w:p>
    <w:p w14:paraId="5C119EC9" w14:textId="77777777" w:rsidR="00F045E9" w:rsidRDefault="00F045E9" w:rsidP="00F045E9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законами.</w:t>
      </w:r>
    </w:p>
    <w:p w14:paraId="50903BBE" w14:textId="1F90F6ED" w:rsidR="00964112" w:rsidRPr="00964112" w:rsidRDefault="00964112" w:rsidP="00964112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Решение Совета сельского поселения </w:t>
      </w:r>
      <w:r>
        <w:rPr>
          <w:sz w:val="28"/>
          <w:szCs w:val="28"/>
        </w:rPr>
        <w:t>Мещегаровский</w:t>
      </w:r>
      <w:r w:rsidRPr="00B5645B">
        <w:rPr>
          <w:sz w:val="28"/>
          <w:szCs w:val="28"/>
        </w:rPr>
        <w:t xml:space="preserve"> сельсовет муниципального района Салаватский р</w:t>
      </w:r>
      <w:r>
        <w:rPr>
          <w:sz w:val="28"/>
          <w:szCs w:val="28"/>
        </w:rPr>
        <w:t>айон Республики Башкортостан № 22 от 28 ноября 2019</w:t>
      </w:r>
      <w:r w:rsidRPr="00B5645B">
        <w:rPr>
          <w:sz w:val="28"/>
          <w:szCs w:val="28"/>
        </w:rPr>
        <w:t xml:space="preserve"> год</w:t>
      </w:r>
      <w:r>
        <w:rPr>
          <w:sz w:val="28"/>
          <w:szCs w:val="28"/>
        </w:rPr>
        <w:t>а «Об установлении налога имущество физических лиц на территории сельского поселения Мещегаровский сельсовет муниципального района Салаватский район Республики Башкортостан» с изменения и дополнениями считать утратившим силу с 1 января 2025 года.</w:t>
      </w:r>
    </w:p>
    <w:p w14:paraId="2B056CB9" w14:textId="2E9F0717" w:rsidR="00F045E9" w:rsidRPr="00B5645B" w:rsidRDefault="00F045E9" w:rsidP="00F045E9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Признать утратившим силу с 1 января 2025 года Решение Совета сельского поселения </w:t>
      </w:r>
      <w:r>
        <w:rPr>
          <w:sz w:val="28"/>
          <w:szCs w:val="28"/>
        </w:rPr>
        <w:t>Мещегаровский</w:t>
      </w:r>
      <w:r w:rsidRPr="00B5645B">
        <w:rPr>
          <w:sz w:val="28"/>
          <w:szCs w:val="28"/>
        </w:rPr>
        <w:t xml:space="preserve"> сельсовет муниципального района Салаватский район Республики Башкортостан № </w:t>
      </w:r>
      <w:r w:rsidR="007C2EFE">
        <w:rPr>
          <w:sz w:val="28"/>
          <w:szCs w:val="28"/>
        </w:rPr>
        <w:t>22</w:t>
      </w:r>
      <w:r w:rsidRPr="00B5645B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7C2EFE">
        <w:rPr>
          <w:sz w:val="28"/>
          <w:szCs w:val="28"/>
        </w:rPr>
        <w:t>28</w:t>
      </w:r>
      <w:r>
        <w:rPr>
          <w:sz w:val="28"/>
          <w:szCs w:val="28"/>
        </w:rPr>
        <w:t xml:space="preserve"> ноября 2019</w:t>
      </w:r>
      <w:r w:rsidRPr="00B5645B">
        <w:rPr>
          <w:sz w:val="28"/>
          <w:szCs w:val="28"/>
        </w:rPr>
        <w:t xml:space="preserve"> год</w:t>
      </w:r>
      <w:r>
        <w:rPr>
          <w:sz w:val="28"/>
          <w:szCs w:val="28"/>
        </w:rPr>
        <w:t>а и все вносимые в данный документ изменения.</w:t>
      </w:r>
    </w:p>
    <w:p w14:paraId="0A28B7AC" w14:textId="77777777" w:rsidR="00F045E9" w:rsidRDefault="00F045E9" w:rsidP="00F045E9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Настоящее решение вступает в силу с 1 января 2025 года.</w:t>
      </w:r>
    </w:p>
    <w:p w14:paraId="571AF961" w14:textId="69A80435" w:rsidR="00F045E9" w:rsidRPr="00BC535B" w:rsidRDefault="00F045E9" w:rsidP="00F045E9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Мещегаровский сельсовет муниципального района Салаватский район Республики Башкортостан и на официальном сайте Администрации сельского поселения Мещегаровский сельсовет муниципального района Салаватский район Республики Башкортостан - </w:t>
      </w:r>
      <w:r w:rsidRPr="0015220F">
        <w:rPr>
          <w:sz w:val="28"/>
          <w:szCs w:val="28"/>
          <w:u w:val="single"/>
        </w:rPr>
        <w:t>https://spmeshegar.ru/</w:t>
      </w:r>
    </w:p>
    <w:p w14:paraId="40DDEB69" w14:textId="0403E8DE" w:rsidR="00F045E9" w:rsidRDefault="00F045E9" w:rsidP="00F045E9">
      <w:pPr>
        <w:pStyle w:val="ad"/>
        <w:numPr>
          <w:ilvl w:val="0"/>
          <w:numId w:val="14"/>
        </w:numPr>
        <w:spacing w:line="240" w:lineRule="auto"/>
        <w:ind w:left="0" w:firstLine="709"/>
        <w:rPr>
          <w:b/>
        </w:rPr>
      </w:pPr>
      <w:r w:rsidRPr="00BC535B">
        <w:rPr>
          <w:sz w:val="28"/>
          <w:szCs w:val="28"/>
        </w:rPr>
        <w:t xml:space="preserve"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</w:t>
      </w:r>
      <w:r>
        <w:rPr>
          <w:sz w:val="28"/>
          <w:szCs w:val="28"/>
        </w:rPr>
        <w:t>Мещегаровский</w:t>
      </w:r>
      <w:r w:rsidRPr="00BC535B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  <w:r w:rsidRPr="00A162C8">
        <w:rPr>
          <w:b/>
        </w:rPr>
        <w:t xml:space="preserve"> </w:t>
      </w:r>
    </w:p>
    <w:p w14:paraId="1E39BECF" w14:textId="77777777" w:rsidR="0089366F" w:rsidRDefault="0089366F" w:rsidP="005C6B0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69EC7DFD" w14:textId="77777777" w:rsidR="0015220F" w:rsidRDefault="0015220F" w:rsidP="005C6B0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30AA4541" w14:textId="77777777" w:rsidR="0015220F" w:rsidRDefault="0015220F" w:rsidP="005C6B0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0F2F8923" w14:textId="77777777" w:rsidR="0015220F" w:rsidRDefault="0015220F" w:rsidP="005C6B0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49B3AF62" w14:textId="2753DDA1" w:rsidR="00527D8D" w:rsidRDefault="00C74ABD" w:rsidP="005C6B0C">
      <w:pPr>
        <w:spacing w:before="20" w:line="240" w:lineRule="auto"/>
        <w:ind w:firstLine="0"/>
        <w:jc w:val="left"/>
        <w:rPr>
          <w:sz w:val="28"/>
          <w:szCs w:val="28"/>
        </w:rPr>
      </w:pPr>
      <w:r w:rsidRPr="005C6B0C">
        <w:rPr>
          <w:sz w:val="28"/>
          <w:szCs w:val="28"/>
        </w:rPr>
        <w:t>Глава</w:t>
      </w:r>
      <w:r w:rsidR="00670032" w:rsidRPr="005C6B0C">
        <w:rPr>
          <w:sz w:val="28"/>
          <w:szCs w:val="28"/>
        </w:rPr>
        <w:t xml:space="preserve"> </w:t>
      </w:r>
      <w:r w:rsidR="0089366F" w:rsidRPr="005C6B0C">
        <w:rPr>
          <w:sz w:val="28"/>
          <w:szCs w:val="28"/>
        </w:rPr>
        <w:t>сельского поселения</w:t>
      </w:r>
      <w:r w:rsidR="0089366F">
        <w:rPr>
          <w:sz w:val="28"/>
          <w:szCs w:val="28"/>
        </w:rPr>
        <w:t xml:space="preserve">                                                                 </w:t>
      </w:r>
      <w:r w:rsidR="007B7C44">
        <w:rPr>
          <w:sz w:val="28"/>
          <w:szCs w:val="28"/>
        </w:rPr>
        <w:t xml:space="preserve">      </w:t>
      </w:r>
      <w:r w:rsidR="0039553B" w:rsidRPr="005C6B0C">
        <w:rPr>
          <w:sz w:val="28"/>
          <w:szCs w:val="28"/>
        </w:rPr>
        <w:t>И.У. Сафина</w:t>
      </w:r>
      <w:r w:rsidR="00670032" w:rsidRPr="005C6B0C">
        <w:rPr>
          <w:sz w:val="28"/>
          <w:szCs w:val="28"/>
        </w:rPr>
        <w:t xml:space="preserve">     </w:t>
      </w:r>
    </w:p>
    <w:p w14:paraId="66C50060" w14:textId="6584F0DF" w:rsidR="007B7C44" w:rsidRDefault="007B7C44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</w:p>
    <w:sectPr w:rsidR="007B7C44" w:rsidSect="0015220F">
      <w:type w:val="continuous"/>
      <w:pgSz w:w="11900" w:h="16820"/>
      <w:pgMar w:top="1440" w:right="1080" w:bottom="1440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092C7" w14:textId="77777777" w:rsidR="006B7D38" w:rsidRDefault="006B7D38">
      <w:r>
        <w:separator/>
      </w:r>
    </w:p>
  </w:endnote>
  <w:endnote w:type="continuationSeparator" w:id="0">
    <w:p w14:paraId="7FEB2D44" w14:textId="77777777" w:rsidR="006B7D38" w:rsidRDefault="006B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00000000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B30FF" w14:textId="77777777" w:rsidR="006B7D38" w:rsidRDefault="006B7D38">
      <w:r>
        <w:separator/>
      </w:r>
    </w:p>
  </w:footnote>
  <w:footnote w:type="continuationSeparator" w:id="0">
    <w:p w14:paraId="03CD3FC2" w14:textId="77777777" w:rsidR="006B7D38" w:rsidRDefault="006B7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21C67"/>
    <w:multiLevelType w:val="multilevel"/>
    <w:tmpl w:val="A3B01D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C1118A"/>
    <w:multiLevelType w:val="hybridMultilevel"/>
    <w:tmpl w:val="A89006A6"/>
    <w:lvl w:ilvl="0" w:tplc="011A8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AB6DEF"/>
    <w:multiLevelType w:val="hybridMultilevel"/>
    <w:tmpl w:val="5D725A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2502D"/>
    <w:multiLevelType w:val="hybridMultilevel"/>
    <w:tmpl w:val="38325618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2D53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DA183D"/>
    <w:multiLevelType w:val="hybridMultilevel"/>
    <w:tmpl w:val="126ADB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54733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300747"/>
    <w:multiLevelType w:val="hybridMultilevel"/>
    <w:tmpl w:val="E1B47C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F4646A"/>
    <w:multiLevelType w:val="hybridMultilevel"/>
    <w:tmpl w:val="EDF8FE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83423"/>
    <w:multiLevelType w:val="hybridMultilevel"/>
    <w:tmpl w:val="E6025D0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C4735C"/>
    <w:multiLevelType w:val="hybridMultilevel"/>
    <w:tmpl w:val="C3B69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B0466"/>
    <w:multiLevelType w:val="hybridMultilevel"/>
    <w:tmpl w:val="DB02835C"/>
    <w:lvl w:ilvl="0" w:tplc="684C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E2D553B"/>
    <w:multiLevelType w:val="multilevel"/>
    <w:tmpl w:val="BE6E16A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7029280">
    <w:abstractNumId w:val="0"/>
  </w:num>
  <w:num w:numId="2" w16cid:durableId="2041851553">
    <w:abstractNumId w:val="8"/>
  </w:num>
  <w:num w:numId="3" w16cid:durableId="2049060970">
    <w:abstractNumId w:val="2"/>
  </w:num>
  <w:num w:numId="4" w16cid:durableId="596400983">
    <w:abstractNumId w:val="11"/>
  </w:num>
  <w:num w:numId="5" w16cid:durableId="1469475724">
    <w:abstractNumId w:val="9"/>
  </w:num>
  <w:num w:numId="6" w16cid:durableId="1330794821">
    <w:abstractNumId w:val="6"/>
  </w:num>
  <w:num w:numId="7" w16cid:durableId="667291067">
    <w:abstractNumId w:val="13"/>
  </w:num>
  <w:num w:numId="8" w16cid:durableId="1467314223">
    <w:abstractNumId w:val="7"/>
  </w:num>
  <w:num w:numId="9" w16cid:durableId="1083916271">
    <w:abstractNumId w:val="3"/>
  </w:num>
  <w:num w:numId="10" w16cid:durableId="1814250723">
    <w:abstractNumId w:val="4"/>
  </w:num>
  <w:num w:numId="11" w16cid:durableId="1746101817">
    <w:abstractNumId w:val="10"/>
  </w:num>
  <w:num w:numId="12" w16cid:durableId="749693875">
    <w:abstractNumId w:val="12"/>
  </w:num>
  <w:num w:numId="13" w16cid:durableId="724521950">
    <w:abstractNumId w:val="5"/>
  </w:num>
  <w:num w:numId="14" w16cid:durableId="1658607326">
    <w:abstractNumId w:val="15"/>
  </w:num>
  <w:num w:numId="15" w16cid:durableId="998919919">
    <w:abstractNumId w:val="1"/>
  </w:num>
  <w:num w:numId="16" w16cid:durableId="20731921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021A4"/>
    <w:rsid w:val="00014943"/>
    <w:rsid w:val="00044FD5"/>
    <w:rsid w:val="000674CD"/>
    <w:rsid w:val="00073B26"/>
    <w:rsid w:val="000808DA"/>
    <w:rsid w:val="00094226"/>
    <w:rsid w:val="00094A3C"/>
    <w:rsid w:val="000A1593"/>
    <w:rsid w:val="000A1690"/>
    <w:rsid w:val="000A67BD"/>
    <w:rsid w:val="000B115C"/>
    <w:rsid w:val="000B6484"/>
    <w:rsid w:val="000C14A7"/>
    <w:rsid w:val="000C2E60"/>
    <w:rsid w:val="000C6182"/>
    <w:rsid w:val="000D5FDC"/>
    <w:rsid w:val="000E1653"/>
    <w:rsid w:val="000E520D"/>
    <w:rsid w:val="000E7FCB"/>
    <w:rsid w:val="000F0F0A"/>
    <w:rsid w:val="001251AE"/>
    <w:rsid w:val="0015220F"/>
    <w:rsid w:val="0015323E"/>
    <w:rsid w:val="00156D00"/>
    <w:rsid w:val="0016385B"/>
    <w:rsid w:val="00165AB4"/>
    <w:rsid w:val="001711A8"/>
    <w:rsid w:val="00174215"/>
    <w:rsid w:val="001853A7"/>
    <w:rsid w:val="001A6B3F"/>
    <w:rsid w:val="001B00F5"/>
    <w:rsid w:val="001B0856"/>
    <w:rsid w:val="001B2492"/>
    <w:rsid w:val="001B5250"/>
    <w:rsid w:val="001C6F6F"/>
    <w:rsid w:val="001F1684"/>
    <w:rsid w:val="002057F3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2C45"/>
    <w:rsid w:val="00286FF5"/>
    <w:rsid w:val="002A2472"/>
    <w:rsid w:val="002A3F18"/>
    <w:rsid w:val="002A5A0A"/>
    <w:rsid w:val="002B4666"/>
    <w:rsid w:val="002C2E92"/>
    <w:rsid w:val="002C446D"/>
    <w:rsid w:val="002D162A"/>
    <w:rsid w:val="002E69DC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53B"/>
    <w:rsid w:val="00395679"/>
    <w:rsid w:val="003B2FB0"/>
    <w:rsid w:val="003B5523"/>
    <w:rsid w:val="003B7524"/>
    <w:rsid w:val="003C1358"/>
    <w:rsid w:val="003C60F5"/>
    <w:rsid w:val="003D1D81"/>
    <w:rsid w:val="003D7647"/>
    <w:rsid w:val="003E6BCE"/>
    <w:rsid w:val="004018AE"/>
    <w:rsid w:val="00402700"/>
    <w:rsid w:val="004053E2"/>
    <w:rsid w:val="004308AB"/>
    <w:rsid w:val="0043567F"/>
    <w:rsid w:val="00454D68"/>
    <w:rsid w:val="004575DC"/>
    <w:rsid w:val="004629FD"/>
    <w:rsid w:val="00467177"/>
    <w:rsid w:val="00474017"/>
    <w:rsid w:val="004805AB"/>
    <w:rsid w:val="004A5C56"/>
    <w:rsid w:val="004A7CC4"/>
    <w:rsid w:val="004C7220"/>
    <w:rsid w:val="004D6969"/>
    <w:rsid w:val="004D6CF3"/>
    <w:rsid w:val="0050160A"/>
    <w:rsid w:val="00527726"/>
    <w:rsid w:val="00527D8D"/>
    <w:rsid w:val="00536E9D"/>
    <w:rsid w:val="0054584A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B59CC"/>
    <w:rsid w:val="005C4576"/>
    <w:rsid w:val="005C6B0C"/>
    <w:rsid w:val="005E010C"/>
    <w:rsid w:val="005E436B"/>
    <w:rsid w:val="005E6B9C"/>
    <w:rsid w:val="006034AD"/>
    <w:rsid w:val="0060389E"/>
    <w:rsid w:val="006073FD"/>
    <w:rsid w:val="00617FA1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B7D38"/>
    <w:rsid w:val="006F247E"/>
    <w:rsid w:val="00701BCE"/>
    <w:rsid w:val="00707420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957A2"/>
    <w:rsid w:val="007A11EF"/>
    <w:rsid w:val="007A1799"/>
    <w:rsid w:val="007A2F2A"/>
    <w:rsid w:val="007A5C6D"/>
    <w:rsid w:val="007B0930"/>
    <w:rsid w:val="007B156B"/>
    <w:rsid w:val="007B7C44"/>
    <w:rsid w:val="007C086C"/>
    <w:rsid w:val="007C2EFE"/>
    <w:rsid w:val="007D79B0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366F"/>
    <w:rsid w:val="0089561F"/>
    <w:rsid w:val="008A261C"/>
    <w:rsid w:val="008A3B63"/>
    <w:rsid w:val="008E2D5F"/>
    <w:rsid w:val="008F5154"/>
    <w:rsid w:val="00903DB3"/>
    <w:rsid w:val="00907A9D"/>
    <w:rsid w:val="00912FBA"/>
    <w:rsid w:val="00916E75"/>
    <w:rsid w:val="009514B4"/>
    <w:rsid w:val="00964112"/>
    <w:rsid w:val="00964441"/>
    <w:rsid w:val="009708EE"/>
    <w:rsid w:val="00970A36"/>
    <w:rsid w:val="00982293"/>
    <w:rsid w:val="009A1E2A"/>
    <w:rsid w:val="009A2C02"/>
    <w:rsid w:val="009A36AA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34DF3"/>
    <w:rsid w:val="00A470BE"/>
    <w:rsid w:val="00A54D05"/>
    <w:rsid w:val="00A55636"/>
    <w:rsid w:val="00A734EE"/>
    <w:rsid w:val="00A743D3"/>
    <w:rsid w:val="00A77D01"/>
    <w:rsid w:val="00A77DE1"/>
    <w:rsid w:val="00A85C75"/>
    <w:rsid w:val="00A97FED"/>
    <w:rsid w:val="00AA51F8"/>
    <w:rsid w:val="00AB13A7"/>
    <w:rsid w:val="00AB2088"/>
    <w:rsid w:val="00AB49D2"/>
    <w:rsid w:val="00AB703F"/>
    <w:rsid w:val="00AC13F7"/>
    <w:rsid w:val="00AC3B70"/>
    <w:rsid w:val="00AF2309"/>
    <w:rsid w:val="00AF5961"/>
    <w:rsid w:val="00B0491D"/>
    <w:rsid w:val="00B05D0E"/>
    <w:rsid w:val="00B130B3"/>
    <w:rsid w:val="00B22917"/>
    <w:rsid w:val="00B24C54"/>
    <w:rsid w:val="00B53CA5"/>
    <w:rsid w:val="00B568F5"/>
    <w:rsid w:val="00B66404"/>
    <w:rsid w:val="00B909FC"/>
    <w:rsid w:val="00B94ACE"/>
    <w:rsid w:val="00B97168"/>
    <w:rsid w:val="00B97432"/>
    <w:rsid w:val="00BA53F9"/>
    <w:rsid w:val="00BB7AED"/>
    <w:rsid w:val="00BC67DE"/>
    <w:rsid w:val="00BE393C"/>
    <w:rsid w:val="00BE3D31"/>
    <w:rsid w:val="00BF5800"/>
    <w:rsid w:val="00C16ED9"/>
    <w:rsid w:val="00C20478"/>
    <w:rsid w:val="00C25771"/>
    <w:rsid w:val="00C312E2"/>
    <w:rsid w:val="00C35C55"/>
    <w:rsid w:val="00C41CC1"/>
    <w:rsid w:val="00C43886"/>
    <w:rsid w:val="00C463AB"/>
    <w:rsid w:val="00C469E7"/>
    <w:rsid w:val="00C56FD5"/>
    <w:rsid w:val="00C704C8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4BDA"/>
    <w:rsid w:val="00D73785"/>
    <w:rsid w:val="00D817EE"/>
    <w:rsid w:val="00D8202B"/>
    <w:rsid w:val="00D84CAC"/>
    <w:rsid w:val="00DB04BD"/>
    <w:rsid w:val="00DC40D2"/>
    <w:rsid w:val="00DD273C"/>
    <w:rsid w:val="00DD27AF"/>
    <w:rsid w:val="00DE1C01"/>
    <w:rsid w:val="00DF4848"/>
    <w:rsid w:val="00E07129"/>
    <w:rsid w:val="00E32849"/>
    <w:rsid w:val="00E4379A"/>
    <w:rsid w:val="00E4481F"/>
    <w:rsid w:val="00E50D7C"/>
    <w:rsid w:val="00E5692D"/>
    <w:rsid w:val="00E603DE"/>
    <w:rsid w:val="00E74613"/>
    <w:rsid w:val="00E807CC"/>
    <w:rsid w:val="00E824A3"/>
    <w:rsid w:val="00E86AC8"/>
    <w:rsid w:val="00EB48F2"/>
    <w:rsid w:val="00ED4758"/>
    <w:rsid w:val="00ED5408"/>
    <w:rsid w:val="00ED56B6"/>
    <w:rsid w:val="00EE4F05"/>
    <w:rsid w:val="00F045E9"/>
    <w:rsid w:val="00F20CAF"/>
    <w:rsid w:val="00F41D0F"/>
    <w:rsid w:val="00F64CF0"/>
    <w:rsid w:val="00FA5817"/>
    <w:rsid w:val="00FA6BD9"/>
    <w:rsid w:val="00FA6F5B"/>
    <w:rsid w:val="00FB045F"/>
    <w:rsid w:val="00FB5F2A"/>
    <w:rsid w:val="00FD08FF"/>
    <w:rsid w:val="00FD568B"/>
    <w:rsid w:val="00FD7BDF"/>
    <w:rsid w:val="00FE76B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58014A8A-D71D-4E61-AC34-27699EC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853A7"/>
    <w:pPr>
      <w:ind w:left="720"/>
      <w:contextualSpacing/>
    </w:pPr>
  </w:style>
  <w:style w:type="character" w:customStyle="1" w:styleId="31">
    <w:name w:val="Основной текст 3 Знак"/>
    <w:basedOn w:val="a0"/>
    <w:link w:val="30"/>
    <w:rsid w:val="00F045E9"/>
    <w:rPr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2024-02-19T12:06:00Z</cp:lastPrinted>
  <dcterms:created xsi:type="dcterms:W3CDTF">2023-12-29T05:54:00Z</dcterms:created>
  <dcterms:modified xsi:type="dcterms:W3CDTF">2024-11-25T04:36:00Z</dcterms:modified>
</cp:coreProperties>
</file>